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969D1" w14:textId="77777777" w:rsidR="00956902" w:rsidRPr="00482C3E" w:rsidRDefault="00956902" w:rsidP="00956902">
      <w:pPr>
        <w:pStyle w:val="Corpsdetexte"/>
        <w:spacing w:before="4"/>
        <w:rPr>
          <w:rFonts w:asciiTheme="minorHAnsi" w:hAnsiTheme="minorHAnsi" w:cstheme="minorHAnsi"/>
        </w:rPr>
      </w:pPr>
    </w:p>
    <w:p w14:paraId="62DD22FB" w14:textId="77777777" w:rsidR="00956902" w:rsidRPr="00482C3E" w:rsidRDefault="00956902" w:rsidP="00956902">
      <w:pPr>
        <w:pStyle w:val="Corpsdetexte"/>
        <w:ind w:left="196"/>
        <w:rPr>
          <w:rFonts w:asciiTheme="minorHAnsi" w:hAnsiTheme="minorHAnsi" w:cstheme="minorHAnsi"/>
        </w:rPr>
      </w:pPr>
      <w:r w:rsidRPr="00482C3E">
        <w:rPr>
          <w:rFonts w:asciiTheme="minorHAnsi" w:hAnsiTheme="minorHAnsi" w:cstheme="minorHAnsi"/>
          <w:noProof/>
          <w:lang w:eastAsia="fr-FR"/>
        </w:rPr>
        <mc:AlternateContent>
          <mc:Choice Requires="wps">
            <w:drawing>
              <wp:inline distT="0" distB="0" distL="0" distR="0" wp14:anchorId="1ACD2413" wp14:editId="4AEDBF79">
                <wp:extent cx="5929630" cy="1228725"/>
                <wp:effectExtent l="0" t="0" r="13970" b="2857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2287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FA00D0" w14:textId="77777777" w:rsidR="00956902" w:rsidRPr="00A86B2A" w:rsidRDefault="00956902" w:rsidP="00956902">
                            <w:pPr>
                              <w:ind w:left="142"/>
                              <w:jc w:val="both"/>
                              <w:rPr>
                                <w:sz w:val="32"/>
                              </w:rPr>
                            </w:pPr>
                          </w:p>
                          <w:p w14:paraId="783EA862" w14:textId="77777777" w:rsidR="00314C47" w:rsidRDefault="00956902" w:rsidP="00956902">
                            <w:pPr>
                              <w:ind w:left="142"/>
                              <w:jc w:val="center"/>
                              <w:rPr>
                                <w:b/>
                                <w:sz w:val="32"/>
                              </w:rPr>
                            </w:pPr>
                            <w:r>
                              <w:rPr>
                                <w:b/>
                                <w:sz w:val="32"/>
                              </w:rPr>
                              <w:t xml:space="preserve">Convention d'occupation temporaire du domaine public </w:t>
                            </w:r>
                          </w:p>
                          <w:p w14:paraId="7F81A82C" w14:textId="77777777" w:rsidR="004617AA" w:rsidRDefault="00956902" w:rsidP="00956902">
                            <w:pPr>
                              <w:ind w:left="142"/>
                              <w:jc w:val="center"/>
                              <w:rPr>
                                <w:b/>
                                <w:sz w:val="32"/>
                              </w:rPr>
                            </w:pPr>
                            <w:proofErr w:type="gramStart"/>
                            <w:r>
                              <w:rPr>
                                <w:b/>
                                <w:sz w:val="32"/>
                              </w:rPr>
                              <w:t>pour</w:t>
                            </w:r>
                            <w:proofErr w:type="gramEnd"/>
                            <w:r>
                              <w:rPr>
                                <w:b/>
                                <w:sz w:val="32"/>
                              </w:rPr>
                              <w:t xml:space="preserve"> l’exploitation </w:t>
                            </w:r>
                            <w:r w:rsidR="00314C47">
                              <w:rPr>
                                <w:b/>
                                <w:sz w:val="32"/>
                              </w:rPr>
                              <w:t xml:space="preserve">commerciale </w:t>
                            </w:r>
                          </w:p>
                          <w:p w14:paraId="7CB10904" w14:textId="0F71100E" w:rsidR="00314C47" w:rsidRDefault="00956902" w:rsidP="00956902">
                            <w:pPr>
                              <w:ind w:left="142"/>
                              <w:jc w:val="center"/>
                              <w:rPr>
                                <w:b/>
                                <w:sz w:val="32"/>
                              </w:rPr>
                            </w:pPr>
                            <w:proofErr w:type="gramStart"/>
                            <w:r>
                              <w:rPr>
                                <w:b/>
                                <w:sz w:val="32"/>
                              </w:rPr>
                              <w:t>d’une</w:t>
                            </w:r>
                            <w:proofErr w:type="gramEnd"/>
                            <w:r>
                              <w:rPr>
                                <w:b/>
                                <w:sz w:val="32"/>
                              </w:rPr>
                              <w:t xml:space="preserve"> activité </w:t>
                            </w:r>
                            <w:r w:rsidR="00314C47">
                              <w:rPr>
                                <w:b/>
                                <w:sz w:val="32"/>
                              </w:rPr>
                              <w:t>de Glacier</w:t>
                            </w:r>
                            <w:r w:rsidR="00C960C3">
                              <w:rPr>
                                <w:b/>
                                <w:sz w:val="32"/>
                              </w:rPr>
                              <w:t>, crêpier, confiseur</w:t>
                            </w:r>
                            <w:r w:rsidR="00314C47">
                              <w:rPr>
                                <w:b/>
                                <w:sz w:val="32"/>
                              </w:rPr>
                              <w:t xml:space="preserve"> </w:t>
                            </w:r>
                          </w:p>
                          <w:p w14:paraId="41FE1F2D" w14:textId="1345ED65" w:rsidR="00956902" w:rsidRPr="00A86B2A" w:rsidRDefault="00314C47" w:rsidP="00956902">
                            <w:pPr>
                              <w:ind w:left="142"/>
                              <w:jc w:val="center"/>
                              <w:rPr>
                                <w:b/>
                                <w:sz w:val="32"/>
                              </w:rPr>
                            </w:pPr>
                            <w:proofErr w:type="gramStart"/>
                            <w:r>
                              <w:rPr>
                                <w:b/>
                                <w:sz w:val="32"/>
                              </w:rPr>
                              <w:t>sur</w:t>
                            </w:r>
                            <w:proofErr w:type="gramEnd"/>
                            <w:r>
                              <w:rPr>
                                <w:b/>
                                <w:sz w:val="32"/>
                              </w:rPr>
                              <w:t xml:space="preserve"> l’esplanade Jean-Marie Louvel à Caen </w:t>
                            </w:r>
                          </w:p>
                        </w:txbxContent>
                      </wps:txbx>
                      <wps:bodyPr rot="0" vert="horz" wrap="square" lIns="0" tIns="0" rIns="0" bIns="0" anchor="t" anchorCtr="0" upright="1">
                        <a:noAutofit/>
                      </wps:bodyPr>
                    </wps:wsp>
                  </a:graphicData>
                </a:graphic>
              </wp:inline>
            </w:drawing>
          </mc:Choice>
          <mc:Fallback>
            <w:pict>
              <v:shapetype w14:anchorId="1ACD2413" id="_x0000_t202" coordsize="21600,21600" o:spt="202" path="m,l,21600r21600,l21600,xe">
                <v:stroke joinstyle="miter"/>
                <v:path gradientshapeok="t" o:connecttype="rect"/>
              </v:shapetype>
              <v:shape id="Text Box 8" o:spid="_x0000_s1026" type="#_x0000_t202" style="width:466.9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" filled="f" strokeweight=".16936mm">
                <v:textbox inset="0,0,0,0">
                  <w:txbxContent>
                    <w:p w14:paraId="70FA00D0" w14:textId="77777777" w:rsidR="00956902" w:rsidRPr="00A86B2A" w:rsidRDefault="00956902" w:rsidP="00956902">
                      <w:pPr>
                        <w:ind w:left="142"/>
                        <w:jc w:val="both"/>
                        <w:rPr>
                          <w:sz w:val="32"/>
                        </w:rPr>
                      </w:pPr>
                    </w:p>
                    <w:p w14:paraId="783EA862" w14:textId="77777777" w:rsidR="00314C47" w:rsidRDefault="00956902" w:rsidP="00956902">
                      <w:pPr>
                        <w:ind w:left="142"/>
                        <w:jc w:val="center"/>
                        <w:rPr>
                          <w:b/>
                          <w:sz w:val="32"/>
                        </w:rPr>
                      </w:pPr>
                      <w:r>
                        <w:rPr>
                          <w:b/>
                          <w:sz w:val="32"/>
                        </w:rPr>
                        <w:t xml:space="preserve">Convention d'occupation temporaire du domaine public </w:t>
                      </w:r>
                    </w:p>
                    <w:p w14:paraId="7F81A82C" w14:textId="77777777" w:rsidR="004617AA" w:rsidRDefault="00956902" w:rsidP="00956902">
                      <w:pPr>
                        <w:ind w:left="142"/>
                        <w:jc w:val="center"/>
                        <w:rPr>
                          <w:b/>
                          <w:sz w:val="32"/>
                        </w:rPr>
                      </w:pPr>
                      <w:proofErr w:type="gramStart"/>
                      <w:r>
                        <w:rPr>
                          <w:b/>
                          <w:sz w:val="32"/>
                        </w:rPr>
                        <w:t>pour</w:t>
                      </w:r>
                      <w:proofErr w:type="gramEnd"/>
                      <w:r>
                        <w:rPr>
                          <w:b/>
                          <w:sz w:val="32"/>
                        </w:rPr>
                        <w:t xml:space="preserve"> l’exploitation </w:t>
                      </w:r>
                      <w:r w:rsidR="00314C47">
                        <w:rPr>
                          <w:b/>
                          <w:sz w:val="32"/>
                        </w:rPr>
                        <w:t xml:space="preserve">commerciale </w:t>
                      </w:r>
                    </w:p>
                    <w:p w14:paraId="7CB10904" w14:textId="0F71100E" w:rsidR="00314C47" w:rsidRDefault="00956902" w:rsidP="00956902">
                      <w:pPr>
                        <w:ind w:left="142"/>
                        <w:jc w:val="center"/>
                        <w:rPr>
                          <w:b/>
                          <w:sz w:val="32"/>
                        </w:rPr>
                      </w:pPr>
                      <w:proofErr w:type="gramStart"/>
                      <w:r>
                        <w:rPr>
                          <w:b/>
                          <w:sz w:val="32"/>
                        </w:rPr>
                        <w:t>d’une</w:t>
                      </w:r>
                      <w:proofErr w:type="gramEnd"/>
                      <w:r>
                        <w:rPr>
                          <w:b/>
                          <w:sz w:val="32"/>
                        </w:rPr>
                        <w:t xml:space="preserve"> activité </w:t>
                      </w:r>
                      <w:r w:rsidR="00314C47">
                        <w:rPr>
                          <w:b/>
                          <w:sz w:val="32"/>
                        </w:rPr>
                        <w:t>de Glacier</w:t>
                      </w:r>
                      <w:r w:rsidR="00C960C3">
                        <w:rPr>
                          <w:b/>
                          <w:sz w:val="32"/>
                        </w:rPr>
                        <w:t>, crêpier, confiseur</w:t>
                      </w:r>
                      <w:r w:rsidR="00314C47">
                        <w:rPr>
                          <w:b/>
                          <w:sz w:val="32"/>
                        </w:rPr>
                        <w:t xml:space="preserve"> </w:t>
                      </w:r>
                    </w:p>
                    <w:p w14:paraId="41FE1F2D" w14:textId="1345ED65" w:rsidR="00956902" w:rsidRPr="00A86B2A" w:rsidRDefault="00314C47" w:rsidP="00956902">
                      <w:pPr>
                        <w:ind w:left="142"/>
                        <w:jc w:val="center"/>
                        <w:rPr>
                          <w:b/>
                          <w:sz w:val="32"/>
                        </w:rPr>
                      </w:pPr>
                      <w:proofErr w:type="gramStart"/>
                      <w:r>
                        <w:rPr>
                          <w:b/>
                          <w:sz w:val="32"/>
                        </w:rPr>
                        <w:t>sur</w:t>
                      </w:r>
                      <w:proofErr w:type="gramEnd"/>
                      <w:r>
                        <w:rPr>
                          <w:b/>
                          <w:sz w:val="32"/>
                        </w:rPr>
                        <w:t xml:space="preserve"> l’esplanade Jean-Marie Louvel à Caen </w:t>
                      </w:r>
                    </w:p>
                  </w:txbxContent>
                </v:textbox>
                <w10:anchorlock/>
              </v:shape>
            </w:pict>
          </mc:Fallback>
        </mc:AlternateContent>
      </w:r>
    </w:p>
    <w:p w14:paraId="5893EFE4" w14:textId="77777777" w:rsidR="00956902" w:rsidRPr="00482C3E" w:rsidRDefault="00956902" w:rsidP="00956902">
      <w:pPr>
        <w:pStyle w:val="Corpsdetexte"/>
        <w:rPr>
          <w:rFonts w:asciiTheme="minorHAnsi" w:hAnsiTheme="minorHAnsi" w:cstheme="minorHAnsi"/>
        </w:rPr>
      </w:pPr>
    </w:p>
    <w:p w14:paraId="3E66EF92" w14:textId="77777777" w:rsidR="00956902" w:rsidRPr="00482C3E" w:rsidRDefault="00956902" w:rsidP="00956902">
      <w:pPr>
        <w:pStyle w:val="Corpsdetexte"/>
        <w:spacing w:before="2"/>
        <w:rPr>
          <w:rFonts w:asciiTheme="minorHAnsi" w:hAnsiTheme="minorHAnsi" w:cstheme="minorHAnsi"/>
        </w:rPr>
      </w:pPr>
    </w:p>
    <w:p w14:paraId="0E01838B" w14:textId="77777777" w:rsidR="00956902" w:rsidRPr="00482C3E" w:rsidRDefault="00956902" w:rsidP="00956902">
      <w:pPr>
        <w:pStyle w:val="Corpsdetexte"/>
        <w:spacing w:before="56"/>
        <w:ind w:left="196"/>
        <w:rPr>
          <w:rFonts w:asciiTheme="minorHAnsi" w:hAnsiTheme="minorHAnsi" w:cstheme="minorHAnsi"/>
        </w:rPr>
      </w:pPr>
      <w:r w:rsidRPr="00482C3E">
        <w:rPr>
          <w:rFonts w:asciiTheme="minorHAnsi" w:hAnsiTheme="minorHAnsi" w:cstheme="minorHAnsi"/>
        </w:rPr>
        <w:t>ENTRE les soussignées,</w:t>
      </w:r>
    </w:p>
    <w:p w14:paraId="6B201441" w14:textId="77777777" w:rsidR="00956902" w:rsidRPr="00482C3E" w:rsidRDefault="00956902" w:rsidP="00956902">
      <w:pPr>
        <w:pStyle w:val="Corpsdetexte"/>
        <w:spacing w:before="1"/>
        <w:rPr>
          <w:rFonts w:asciiTheme="minorHAnsi" w:hAnsiTheme="minorHAnsi" w:cstheme="minorHAnsi"/>
        </w:rPr>
      </w:pPr>
    </w:p>
    <w:p w14:paraId="48B5FA9F" w14:textId="69FEE13E" w:rsidR="00956902" w:rsidRPr="00482C3E" w:rsidRDefault="00956902" w:rsidP="00956902">
      <w:pPr>
        <w:pStyle w:val="Corpsdetexte"/>
        <w:ind w:left="196"/>
        <w:rPr>
          <w:rFonts w:asciiTheme="minorHAnsi" w:hAnsiTheme="minorHAnsi" w:cstheme="minorHAnsi"/>
        </w:rPr>
      </w:pPr>
      <w:r w:rsidRPr="00482C3E">
        <w:rPr>
          <w:rFonts w:asciiTheme="minorHAnsi" w:hAnsiTheme="minorHAnsi" w:cstheme="minorHAnsi"/>
        </w:rPr>
        <w:t xml:space="preserve">La Ville de Caen, représentée par son Maire, M. </w:t>
      </w:r>
      <w:r w:rsidR="000C16B3">
        <w:rPr>
          <w:rFonts w:asciiTheme="minorHAnsi" w:hAnsiTheme="minorHAnsi" w:cstheme="minorHAnsi"/>
        </w:rPr>
        <w:t>Aristide OLIVIER</w:t>
      </w:r>
      <w:r w:rsidRPr="00482C3E">
        <w:rPr>
          <w:rFonts w:asciiTheme="minorHAnsi" w:hAnsiTheme="minorHAnsi" w:cstheme="minorHAnsi"/>
        </w:rPr>
        <w:t xml:space="preserve">, en vertu de la délibération du conseil municipal en date du </w:t>
      </w:r>
      <w:r w:rsidR="000C16B3">
        <w:rPr>
          <w:rFonts w:asciiTheme="minorHAnsi" w:hAnsiTheme="minorHAnsi" w:cstheme="minorHAnsi"/>
        </w:rPr>
        <w:t>16 juillet 2024</w:t>
      </w:r>
      <w:r w:rsidRPr="00482C3E">
        <w:rPr>
          <w:rFonts w:asciiTheme="minorHAnsi" w:hAnsiTheme="minorHAnsi" w:cstheme="minorHAnsi"/>
        </w:rPr>
        <w:t xml:space="preserve"> portant délégation du conseil municipal au Maire.</w:t>
      </w:r>
    </w:p>
    <w:p w14:paraId="085C8D17" w14:textId="77777777" w:rsidR="00956902" w:rsidRPr="00482C3E" w:rsidRDefault="00956902" w:rsidP="00956902">
      <w:pPr>
        <w:pStyle w:val="Corpsdetexte"/>
        <w:ind w:left="196"/>
        <w:rPr>
          <w:rFonts w:asciiTheme="minorHAnsi" w:hAnsiTheme="minorHAnsi" w:cstheme="minorHAnsi"/>
        </w:rPr>
      </w:pPr>
      <w:r w:rsidRPr="00482C3E">
        <w:rPr>
          <w:rFonts w:asciiTheme="minorHAnsi" w:hAnsiTheme="minorHAnsi" w:cstheme="minorHAnsi"/>
        </w:rPr>
        <w:t>Ci-après dénommée « LA VILLE »</w:t>
      </w:r>
    </w:p>
    <w:p w14:paraId="619D7156" w14:textId="77777777" w:rsidR="00956902" w:rsidRPr="00482C3E" w:rsidRDefault="00956902" w:rsidP="00956902">
      <w:pPr>
        <w:pStyle w:val="Corpsdetexte"/>
        <w:spacing w:before="1"/>
        <w:rPr>
          <w:rFonts w:asciiTheme="minorHAnsi" w:hAnsiTheme="minorHAnsi" w:cstheme="minorHAnsi"/>
        </w:rPr>
      </w:pPr>
    </w:p>
    <w:p w14:paraId="7011E31B" w14:textId="77777777" w:rsidR="00956902" w:rsidRPr="00482C3E" w:rsidRDefault="00956902" w:rsidP="00956902">
      <w:pPr>
        <w:pStyle w:val="Titre3"/>
        <w:rPr>
          <w:rFonts w:asciiTheme="minorHAnsi" w:hAnsiTheme="minorHAnsi" w:cstheme="minorHAnsi"/>
          <w:u w:val="none"/>
        </w:rPr>
      </w:pPr>
      <w:r w:rsidRPr="00482C3E">
        <w:rPr>
          <w:rFonts w:asciiTheme="minorHAnsi" w:hAnsiTheme="minorHAnsi" w:cstheme="minorHAnsi"/>
          <w:u w:val="none"/>
        </w:rPr>
        <w:t>D'une part,</w:t>
      </w:r>
    </w:p>
    <w:p w14:paraId="79426E1A" w14:textId="77777777" w:rsidR="00956902" w:rsidRPr="00482C3E" w:rsidRDefault="00956902" w:rsidP="00956902">
      <w:pPr>
        <w:pStyle w:val="Corpsdetexte"/>
        <w:spacing w:before="195"/>
        <w:ind w:left="196" w:right="3269"/>
        <w:rPr>
          <w:rFonts w:asciiTheme="minorHAnsi" w:hAnsiTheme="minorHAnsi" w:cstheme="minorHAnsi"/>
        </w:rPr>
      </w:pPr>
      <w:r w:rsidRPr="00482C3E">
        <w:rPr>
          <w:rFonts w:asciiTheme="minorHAnsi" w:hAnsiTheme="minorHAnsi" w:cstheme="minorHAnsi"/>
        </w:rPr>
        <w:t xml:space="preserve">Et la Société XXXXXX, représentée par XXXXXXX, </w:t>
      </w:r>
    </w:p>
    <w:p w14:paraId="0486DFD9" w14:textId="77777777" w:rsidR="00956902" w:rsidRPr="00482C3E" w:rsidRDefault="00956902" w:rsidP="00956902">
      <w:pPr>
        <w:pStyle w:val="Corpsdetexte"/>
        <w:spacing w:before="195"/>
        <w:ind w:left="196" w:right="3269"/>
        <w:rPr>
          <w:rFonts w:asciiTheme="minorHAnsi" w:hAnsiTheme="minorHAnsi" w:cstheme="minorHAnsi"/>
        </w:rPr>
      </w:pPr>
      <w:r w:rsidRPr="00482C3E">
        <w:rPr>
          <w:rFonts w:asciiTheme="minorHAnsi" w:hAnsiTheme="minorHAnsi" w:cstheme="minorHAnsi"/>
        </w:rPr>
        <w:t>Domiciliée XXXXXXXXXXXXXXXXX</w:t>
      </w:r>
    </w:p>
    <w:p w14:paraId="454639CF" w14:textId="77777777" w:rsidR="00956902" w:rsidRPr="00482C3E" w:rsidRDefault="00956902" w:rsidP="00956902">
      <w:pPr>
        <w:pStyle w:val="Corpsdetexte"/>
        <w:spacing w:before="1"/>
        <w:ind w:left="196"/>
        <w:rPr>
          <w:rFonts w:asciiTheme="minorHAnsi" w:hAnsiTheme="minorHAnsi" w:cstheme="minorHAnsi"/>
        </w:rPr>
      </w:pPr>
      <w:r w:rsidRPr="00482C3E">
        <w:rPr>
          <w:rFonts w:asciiTheme="minorHAnsi" w:hAnsiTheme="minorHAnsi" w:cstheme="minorHAnsi"/>
        </w:rPr>
        <w:t>Ci-après dénommée « LA SOCIETE »</w:t>
      </w:r>
    </w:p>
    <w:p w14:paraId="322499F5" w14:textId="77777777" w:rsidR="00956902" w:rsidRPr="00482C3E" w:rsidRDefault="00956902" w:rsidP="00956902">
      <w:pPr>
        <w:pStyle w:val="Corpsdetexte"/>
        <w:spacing w:before="11"/>
        <w:rPr>
          <w:rFonts w:asciiTheme="minorHAnsi" w:hAnsiTheme="minorHAnsi" w:cstheme="minorHAnsi"/>
        </w:rPr>
      </w:pPr>
    </w:p>
    <w:p w14:paraId="41332B17" w14:textId="77777777" w:rsidR="00956902" w:rsidRPr="00482C3E" w:rsidRDefault="00956902" w:rsidP="00956902">
      <w:pPr>
        <w:pStyle w:val="Titre3"/>
        <w:rPr>
          <w:rFonts w:asciiTheme="minorHAnsi" w:hAnsiTheme="minorHAnsi" w:cstheme="minorHAnsi"/>
          <w:u w:val="none"/>
        </w:rPr>
      </w:pPr>
      <w:r w:rsidRPr="00482C3E">
        <w:rPr>
          <w:rFonts w:asciiTheme="minorHAnsi" w:hAnsiTheme="minorHAnsi" w:cstheme="minorHAnsi"/>
          <w:u w:val="none"/>
        </w:rPr>
        <w:t>D’autre part,</w:t>
      </w:r>
    </w:p>
    <w:p w14:paraId="6308D816" w14:textId="77777777" w:rsidR="00956902" w:rsidRPr="00482C3E" w:rsidRDefault="00956902" w:rsidP="00956902">
      <w:pPr>
        <w:pStyle w:val="Corpsdetexte"/>
        <w:rPr>
          <w:rFonts w:asciiTheme="minorHAnsi" w:hAnsiTheme="minorHAnsi" w:cstheme="minorHAnsi"/>
          <w:b/>
        </w:rPr>
      </w:pPr>
    </w:p>
    <w:p w14:paraId="6556AFD0" w14:textId="77777777" w:rsidR="00956902" w:rsidRPr="00482C3E" w:rsidRDefault="00956902" w:rsidP="00956902">
      <w:pPr>
        <w:pStyle w:val="Corpsdetexte"/>
        <w:spacing w:before="11"/>
        <w:rPr>
          <w:rFonts w:asciiTheme="minorHAnsi" w:hAnsiTheme="minorHAnsi" w:cstheme="minorHAnsi"/>
          <w:b/>
        </w:rPr>
      </w:pPr>
    </w:p>
    <w:p w14:paraId="49A3A703" w14:textId="77777777" w:rsidR="00956902" w:rsidRPr="00482C3E" w:rsidRDefault="00956902" w:rsidP="00956902">
      <w:pPr>
        <w:ind w:left="3788" w:right="3971"/>
        <w:jc w:val="center"/>
        <w:rPr>
          <w:rFonts w:asciiTheme="minorHAnsi" w:hAnsiTheme="minorHAnsi" w:cstheme="minorHAnsi"/>
          <w:b/>
        </w:rPr>
      </w:pPr>
      <w:r w:rsidRPr="00482C3E">
        <w:rPr>
          <w:rFonts w:asciiTheme="minorHAnsi" w:hAnsiTheme="minorHAnsi" w:cstheme="minorHAnsi"/>
          <w:b/>
        </w:rPr>
        <w:t>PREAMBULE</w:t>
      </w:r>
    </w:p>
    <w:p w14:paraId="264AFFE0" w14:textId="77777777" w:rsidR="00956902" w:rsidRPr="00482C3E" w:rsidRDefault="00956902" w:rsidP="00956902">
      <w:pPr>
        <w:pStyle w:val="Corpsdetexte"/>
        <w:rPr>
          <w:rFonts w:asciiTheme="minorHAnsi" w:hAnsiTheme="minorHAnsi" w:cstheme="minorHAnsi"/>
          <w:b/>
        </w:rPr>
      </w:pPr>
    </w:p>
    <w:p w14:paraId="2646E96D" w14:textId="74F6FCCB" w:rsidR="00956902" w:rsidRDefault="00956902" w:rsidP="00956902">
      <w:pPr>
        <w:pStyle w:val="Titre2"/>
        <w:spacing w:line="269" w:lineRule="exact"/>
        <w:ind w:left="0"/>
        <w:jc w:val="both"/>
        <w:rPr>
          <w:rFonts w:asciiTheme="minorHAnsi" w:hAnsiTheme="minorHAnsi" w:cstheme="minorHAnsi"/>
          <w:sz w:val="22"/>
          <w:szCs w:val="22"/>
        </w:rPr>
      </w:pPr>
      <w:r w:rsidRPr="00482C3E">
        <w:rPr>
          <w:rFonts w:asciiTheme="minorHAnsi" w:hAnsiTheme="minorHAnsi" w:cstheme="minorHAnsi"/>
          <w:sz w:val="22"/>
          <w:szCs w:val="22"/>
        </w:rPr>
        <w:t>Contexte :</w:t>
      </w:r>
    </w:p>
    <w:p w14:paraId="424CFCE5" w14:textId="77777777" w:rsidR="002E26AF" w:rsidRPr="00482C3E" w:rsidRDefault="002E26AF" w:rsidP="00956902">
      <w:pPr>
        <w:pStyle w:val="Titre2"/>
        <w:spacing w:line="269" w:lineRule="exact"/>
        <w:ind w:left="0"/>
        <w:jc w:val="both"/>
        <w:rPr>
          <w:rFonts w:asciiTheme="minorHAnsi" w:hAnsiTheme="minorHAnsi" w:cstheme="minorHAnsi"/>
          <w:sz w:val="22"/>
          <w:szCs w:val="22"/>
        </w:rPr>
      </w:pPr>
    </w:p>
    <w:p w14:paraId="5FE19971" w14:textId="6F55D24A" w:rsidR="002E26AF" w:rsidRDefault="002E26AF" w:rsidP="00B67AD4">
      <w:pPr>
        <w:pStyle w:val="Corpsdetexte"/>
        <w:ind w:right="218"/>
        <w:jc w:val="both"/>
      </w:pPr>
      <w:r>
        <w:t xml:space="preserve">La Ville de Caen, Station classée de tourisme, reçoit chaque été des milliers de visiteurs, attirés par son Histoire et son environnement remarquable. </w:t>
      </w:r>
    </w:p>
    <w:p w14:paraId="6CC87C02" w14:textId="77777777" w:rsidR="002E26AF" w:rsidRDefault="002E26AF" w:rsidP="00B67AD4">
      <w:pPr>
        <w:pStyle w:val="Corpsdetexte"/>
        <w:ind w:left="216" w:right="218"/>
        <w:jc w:val="both"/>
      </w:pPr>
    </w:p>
    <w:p w14:paraId="624A5182" w14:textId="1B087BE3" w:rsidR="002E26AF" w:rsidRDefault="002E26AF" w:rsidP="00B67AD4">
      <w:pPr>
        <w:pStyle w:val="Corpsdetexte"/>
        <w:ind w:right="218"/>
        <w:jc w:val="both"/>
      </w:pPr>
      <w:r>
        <w:t xml:space="preserve">Ville-étape du Tour de France 2025, Caen accueillera une épreuve de contre-la-montre le 09 juillet </w:t>
      </w:r>
      <w:r w:rsidR="004E65A1">
        <w:t xml:space="preserve">prochain </w:t>
      </w:r>
      <w:r>
        <w:t>qui sera retransmise, sur écran géant, devant l’esplanade Jean-Marie Louvel.</w:t>
      </w:r>
    </w:p>
    <w:p w14:paraId="5825E0EF" w14:textId="77777777" w:rsidR="002E26AF" w:rsidRDefault="002E26AF" w:rsidP="00B67AD4">
      <w:pPr>
        <w:pStyle w:val="Corpsdetexte"/>
        <w:ind w:left="216" w:right="218"/>
        <w:jc w:val="both"/>
      </w:pPr>
    </w:p>
    <w:p w14:paraId="40332291" w14:textId="77777777" w:rsidR="002E26AF" w:rsidRDefault="002E26AF" w:rsidP="00B67AD4">
      <w:pPr>
        <w:pStyle w:val="Corpsdetexte"/>
        <w:ind w:right="218"/>
        <w:jc w:val="both"/>
      </w:pPr>
      <w:r>
        <w:t xml:space="preserve">L’été 2025 sera aussi animé avec la très belle exposition « Dans l’œil du collectionneur » de la Fondation GANDUR pour l’Art à l’hôtel de ville. Une sélection des plus grands chefs d’œuvre de la collection offrira aux visiteurs un aperçu de l’incroyable richesse des fonds du futur musée que Monsieur GANDUR a décidé d’ouvrir à Caen en 2030.  </w:t>
      </w:r>
    </w:p>
    <w:p w14:paraId="04C1E42E" w14:textId="77777777" w:rsidR="002E26AF" w:rsidRDefault="002E26AF" w:rsidP="00B67AD4">
      <w:pPr>
        <w:pStyle w:val="Corpsdetexte"/>
        <w:ind w:left="216" w:right="218"/>
        <w:jc w:val="both"/>
      </w:pPr>
    </w:p>
    <w:p w14:paraId="1D5B6179" w14:textId="58F19E73" w:rsidR="002E26AF" w:rsidRDefault="002E26AF" w:rsidP="00B67AD4">
      <w:pPr>
        <w:pStyle w:val="Corpsdetexte"/>
        <w:ind w:right="218"/>
        <w:jc w:val="both"/>
      </w:pPr>
      <w:r>
        <w:t xml:space="preserve">Dans le souci d’assurer un accueil de qualité à l’ensemble de ses visiteurs sur l’esplanade Jean-Marie Louvel, durant les vacances scolaires d’été, la Ville souhaite confier à un opérateur économique un emplacement dédié à la vente de glaces artisanales, crêpes, gaufres, boissons chaudes et fraîches, jus de fruits artisanaux et confiserie. </w:t>
      </w:r>
    </w:p>
    <w:p w14:paraId="48587A1E" w14:textId="77777777" w:rsidR="002E26AF" w:rsidRDefault="002E26AF" w:rsidP="00B67AD4">
      <w:pPr>
        <w:pStyle w:val="Corpsdetexte"/>
        <w:ind w:right="218"/>
        <w:jc w:val="both"/>
      </w:pPr>
    </w:p>
    <w:p w14:paraId="55B7319A" w14:textId="77777777" w:rsidR="002E26AF" w:rsidRDefault="002E26AF" w:rsidP="00B67AD4">
      <w:pPr>
        <w:pStyle w:val="Corpsdetexte"/>
        <w:ind w:right="218"/>
        <w:jc w:val="both"/>
      </w:pPr>
      <w:r>
        <w:t xml:space="preserve">C’est l’objet du présent appel à candidature pour exploiter un espace d’environ 15 m² sur l’esplanade Jean-Marie Louvel, face à l’hôtel de ville.  </w:t>
      </w:r>
    </w:p>
    <w:p w14:paraId="10A2A71F" w14:textId="69BED1A1" w:rsidR="00956902" w:rsidRDefault="00956902" w:rsidP="00B67AD4">
      <w:pPr>
        <w:widowControl/>
        <w:autoSpaceDE/>
        <w:autoSpaceDN/>
        <w:spacing w:after="160" w:line="259" w:lineRule="auto"/>
        <w:jc w:val="both"/>
        <w:rPr>
          <w:sz w:val="18"/>
        </w:rPr>
      </w:pPr>
    </w:p>
    <w:p w14:paraId="587CF94F" w14:textId="77777777" w:rsidR="002E26AF" w:rsidRDefault="002E26AF" w:rsidP="002E26AF">
      <w:pPr>
        <w:widowControl/>
        <w:autoSpaceDE/>
        <w:autoSpaceDN/>
        <w:spacing w:after="160" w:line="259" w:lineRule="auto"/>
        <w:rPr>
          <w:rFonts w:asciiTheme="minorHAnsi" w:eastAsiaTheme="minorEastAsia" w:hAnsiTheme="minorHAnsi" w:cstheme="minorHAnsi"/>
          <w:b/>
          <w:lang w:eastAsia="fr-FR"/>
        </w:rPr>
      </w:pPr>
    </w:p>
    <w:p w14:paraId="4AF1F86C" w14:textId="77777777" w:rsidR="00956902" w:rsidRPr="00482C3E" w:rsidRDefault="00956902" w:rsidP="00956902">
      <w:pPr>
        <w:widowControl/>
        <w:autoSpaceDE/>
        <w:autoSpaceDN/>
        <w:spacing w:after="200" w:line="276" w:lineRule="auto"/>
        <w:jc w:val="center"/>
        <w:rPr>
          <w:rFonts w:asciiTheme="minorHAnsi" w:eastAsiaTheme="minorEastAsia" w:hAnsiTheme="minorHAnsi" w:cstheme="minorHAnsi"/>
          <w:b/>
          <w:sz w:val="24"/>
          <w:szCs w:val="32"/>
          <w:lang w:eastAsia="fr-FR"/>
        </w:rPr>
      </w:pPr>
      <w:r w:rsidRPr="00482C3E">
        <w:rPr>
          <w:rFonts w:asciiTheme="minorHAnsi" w:eastAsiaTheme="minorEastAsia" w:hAnsiTheme="minorHAnsi" w:cstheme="minorHAnsi"/>
          <w:b/>
          <w:sz w:val="24"/>
          <w:szCs w:val="32"/>
          <w:lang w:eastAsia="fr-FR"/>
        </w:rPr>
        <w:lastRenderedPageBreak/>
        <w:t>CHAPITRE 1 – CONDITIONS RELATIVES A L’OCCUPATION PRIVATIVE SUR LE DOMAINE PUBLIC</w:t>
      </w:r>
    </w:p>
    <w:p w14:paraId="3FD42EDC" w14:textId="77777777" w:rsidR="00956902" w:rsidRPr="00482C3E" w:rsidRDefault="00956902" w:rsidP="00956902">
      <w:pPr>
        <w:pStyle w:val="Corpsdetexte"/>
        <w:rPr>
          <w:rFonts w:asciiTheme="minorHAnsi" w:hAnsiTheme="minorHAnsi" w:cstheme="minorHAnsi"/>
          <w:b/>
        </w:rPr>
      </w:pPr>
    </w:p>
    <w:p w14:paraId="4A168FC7" w14:textId="77777777" w:rsidR="00956902" w:rsidRPr="00482C3E" w:rsidRDefault="00956902" w:rsidP="00B67AD4">
      <w:pPr>
        <w:widowControl/>
        <w:autoSpaceDE/>
        <w:autoSpaceDN/>
        <w:spacing w:after="200" w:line="276" w:lineRule="auto"/>
        <w:jc w:val="both"/>
        <w:rPr>
          <w:rFonts w:asciiTheme="minorHAnsi" w:eastAsiaTheme="minorEastAsia" w:hAnsiTheme="minorHAnsi" w:cstheme="minorHAnsi"/>
          <w:b/>
          <w:u w:val="single"/>
          <w:lang w:eastAsia="fr-FR"/>
        </w:rPr>
      </w:pPr>
      <w:r w:rsidRPr="00482C3E">
        <w:rPr>
          <w:rFonts w:asciiTheme="minorHAnsi" w:eastAsiaTheme="minorEastAsia" w:hAnsiTheme="minorHAnsi" w:cstheme="minorHAnsi"/>
          <w:b/>
          <w:u w:val="single"/>
          <w:lang w:eastAsia="fr-FR"/>
        </w:rPr>
        <w:t>Article 1.- Nature de l’autorisation</w:t>
      </w:r>
    </w:p>
    <w:p w14:paraId="5E96A7AC" w14:textId="7C5DCCB5" w:rsidR="00956902" w:rsidRDefault="00956902" w:rsidP="00B67AD4">
      <w:pPr>
        <w:pStyle w:val="Sansinterligne"/>
        <w:widowControl/>
        <w:autoSpaceDE/>
        <w:autoSpaceDN/>
        <w:jc w:val="both"/>
        <w:rPr>
          <w:rFonts w:asciiTheme="minorHAnsi" w:eastAsiaTheme="minorEastAsia" w:hAnsiTheme="minorHAnsi" w:cstheme="minorHAnsi"/>
          <w:lang w:bidi="ar-SA"/>
        </w:rPr>
      </w:pPr>
      <w:r w:rsidRPr="00482C3E">
        <w:rPr>
          <w:rFonts w:asciiTheme="minorHAnsi" w:eastAsiaTheme="minorEastAsia" w:hAnsiTheme="minorHAnsi" w:cstheme="minorHAnsi"/>
          <w:lang w:bidi="ar-SA"/>
        </w:rPr>
        <w:t xml:space="preserve">La présente convention précise les conditions dans lesquelles la Ville autorise, sous réserve du paiement d’une redevance, à titre précaire et révocable, l’occupation du domaine public pour implanter et exploiter une activité </w:t>
      </w:r>
      <w:r>
        <w:rPr>
          <w:rFonts w:asciiTheme="minorHAnsi" w:eastAsiaTheme="minorEastAsia" w:hAnsiTheme="minorHAnsi" w:cstheme="minorHAnsi"/>
          <w:lang w:bidi="ar-SA"/>
        </w:rPr>
        <w:t>de glacier, crêpier et confiseur.</w:t>
      </w:r>
    </w:p>
    <w:p w14:paraId="54AB5E48" w14:textId="77777777" w:rsidR="00956902" w:rsidRPr="00482C3E" w:rsidRDefault="00956902" w:rsidP="00B67AD4">
      <w:pPr>
        <w:jc w:val="both"/>
        <w:rPr>
          <w:rFonts w:asciiTheme="minorHAnsi" w:hAnsiTheme="minorHAnsi" w:cstheme="minorHAnsi"/>
        </w:rPr>
      </w:pPr>
    </w:p>
    <w:p w14:paraId="4D4CC01B" w14:textId="77777777" w:rsidR="00956902" w:rsidRPr="00482C3E" w:rsidRDefault="00956902" w:rsidP="00B67AD4">
      <w:pPr>
        <w:widowControl/>
        <w:autoSpaceDE/>
        <w:autoSpaceDN/>
        <w:spacing w:after="200" w:line="276" w:lineRule="auto"/>
        <w:jc w:val="both"/>
        <w:rPr>
          <w:rFonts w:asciiTheme="minorHAnsi" w:eastAsiaTheme="minorEastAsia" w:hAnsiTheme="minorHAnsi" w:cstheme="minorHAnsi"/>
          <w:b/>
          <w:u w:val="single"/>
          <w:lang w:eastAsia="fr-FR"/>
        </w:rPr>
      </w:pPr>
      <w:r w:rsidRPr="00482C3E">
        <w:rPr>
          <w:rFonts w:asciiTheme="minorHAnsi" w:eastAsiaTheme="minorEastAsia" w:hAnsiTheme="minorHAnsi" w:cstheme="minorHAnsi"/>
          <w:b/>
          <w:u w:val="single"/>
          <w:lang w:eastAsia="fr-FR"/>
        </w:rPr>
        <w:t>Article 2.- Caractère intuitu personae</w:t>
      </w:r>
    </w:p>
    <w:p w14:paraId="14729E62" w14:textId="77777777" w:rsidR="00956902" w:rsidRPr="00482C3E" w:rsidRDefault="00956902" w:rsidP="00B67AD4">
      <w:pPr>
        <w:pStyle w:val="Sansinterligne"/>
        <w:widowControl/>
        <w:autoSpaceDE/>
        <w:autoSpaceDN/>
        <w:jc w:val="both"/>
        <w:rPr>
          <w:rFonts w:asciiTheme="minorHAnsi" w:eastAsiaTheme="minorEastAsia" w:hAnsiTheme="minorHAnsi" w:cstheme="minorHAnsi"/>
          <w:lang w:bidi="ar-SA"/>
        </w:rPr>
      </w:pPr>
      <w:r w:rsidRPr="00482C3E">
        <w:rPr>
          <w:rFonts w:asciiTheme="minorHAnsi" w:eastAsiaTheme="minorEastAsia" w:hAnsiTheme="minorHAnsi" w:cstheme="minorHAnsi"/>
          <w:lang w:bidi="ar-SA"/>
        </w:rPr>
        <w:t>La présente convention est strictement personnelle. La Société ne pourra céder à quelque titre que ce soit son droit d’exploiter le domaine public sous peine de résiliation immédiate.</w:t>
      </w:r>
    </w:p>
    <w:p w14:paraId="0C32CF86" w14:textId="77777777" w:rsidR="00956902" w:rsidRPr="00482C3E" w:rsidRDefault="00956902" w:rsidP="00B67AD4">
      <w:pPr>
        <w:pStyle w:val="Corpsdetexte"/>
        <w:jc w:val="both"/>
        <w:rPr>
          <w:rFonts w:asciiTheme="minorHAnsi" w:hAnsiTheme="minorHAnsi" w:cstheme="minorHAnsi"/>
        </w:rPr>
      </w:pPr>
    </w:p>
    <w:p w14:paraId="14500AD2" w14:textId="77777777"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t>Article 3.- Modification affectant l’emplacement et son utilisation</w:t>
      </w:r>
    </w:p>
    <w:p w14:paraId="5DBBC42C" w14:textId="77777777" w:rsidR="00956902" w:rsidRPr="00482C3E" w:rsidRDefault="00956902" w:rsidP="00B67AD4">
      <w:pPr>
        <w:pStyle w:val="Corpsdetexte"/>
        <w:jc w:val="both"/>
        <w:rPr>
          <w:rFonts w:asciiTheme="minorHAnsi" w:hAnsiTheme="minorHAnsi" w:cstheme="minorHAnsi"/>
          <w:b/>
        </w:rPr>
      </w:pPr>
    </w:p>
    <w:p w14:paraId="0761BA6F" w14:textId="77777777" w:rsidR="00956902" w:rsidRPr="00482C3E" w:rsidRDefault="00956902" w:rsidP="00B67AD4">
      <w:pPr>
        <w:pStyle w:val="Sansinterligne"/>
        <w:jc w:val="both"/>
        <w:rPr>
          <w:rFonts w:asciiTheme="minorHAnsi" w:hAnsiTheme="minorHAnsi" w:cstheme="minorHAnsi"/>
        </w:rPr>
      </w:pPr>
      <w:r w:rsidRPr="00482C3E">
        <w:rPr>
          <w:rFonts w:asciiTheme="minorHAnsi" w:hAnsiTheme="minorHAnsi" w:cstheme="minorHAnsi"/>
        </w:rPr>
        <w:t>La Société s’engage à respecter la destination de l’emplacement occupé et ne peut modifier tout ou partie cette destination ou faire exécuter par qui que ce soit aucune autre industrie ni aucun autre commerce que celui prévu dans la présente convention d’occupation.</w:t>
      </w:r>
    </w:p>
    <w:p w14:paraId="4B39DDC2" w14:textId="77777777" w:rsidR="00956902" w:rsidRPr="00482C3E" w:rsidRDefault="00956902" w:rsidP="00B67AD4">
      <w:pPr>
        <w:pStyle w:val="Corpsdetexte"/>
        <w:jc w:val="both"/>
        <w:rPr>
          <w:rFonts w:asciiTheme="minorHAnsi" w:hAnsiTheme="minorHAnsi" w:cstheme="minorHAnsi"/>
        </w:rPr>
      </w:pPr>
    </w:p>
    <w:p w14:paraId="05FD467A" w14:textId="77777777"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t xml:space="preserve">Article 4.- Durée de la convention d’occupation </w:t>
      </w:r>
    </w:p>
    <w:p w14:paraId="6085787B" w14:textId="77777777" w:rsidR="00956902" w:rsidRPr="00482C3E" w:rsidRDefault="00956902" w:rsidP="00B67AD4">
      <w:pPr>
        <w:pStyle w:val="Corpsdetexte"/>
        <w:spacing w:before="11"/>
        <w:jc w:val="both"/>
        <w:rPr>
          <w:rFonts w:asciiTheme="minorHAnsi" w:hAnsiTheme="minorHAnsi" w:cstheme="minorHAnsi"/>
          <w:b/>
        </w:rPr>
      </w:pPr>
    </w:p>
    <w:p w14:paraId="7B6BEF6E" w14:textId="053C3F94" w:rsidR="00956902" w:rsidRPr="00482C3E" w:rsidRDefault="00956902" w:rsidP="00B67AD4">
      <w:pPr>
        <w:pStyle w:val="Sansinterligne"/>
        <w:jc w:val="both"/>
        <w:rPr>
          <w:rFonts w:asciiTheme="minorHAnsi" w:hAnsiTheme="minorHAnsi" w:cstheme="minorHAnsi"/>
        </w:rPr>
      </w:pPr>
      <w:r w:rsidRPr="00482C3E">
        <w:rPr>
          <w:rFonts w:asciiTheme="minorHAnsi" w:hAnsiTheme="minorHAnsi" w:cstheme="minorHAnsi"/>
        </w:rPr>
        <w:t>La présente convention est consentie pour une durée de</w:t>
      </w:r>
      <w:r w:rsidR="002211D9">
        <w:rPr>
          <w:rFonts w:asciiTheme="minorHAnsi" w:hAnsiTheme="minorHAnsi" w:cstheme="minorHAnsi"/>
        </w:rPr>
        <w:t xml:space="preserve"> </w:t>
      </w:r>
      <w:r>
        <w:rPr>
          <w:rFonts w:asciiTheme="minorHAnsi" w:hAnsiTheme="minorHAnsi" w:cstheme="minorHAnsi"/>
        </w:rPr>
        <w:t>5</w:t>
      </w:r>
      <w:r w:rsidR="002E26AF">
        <w:rPr>
          <w:rFonts w:asciiTheme="minorHAnsi" w:hAnsiTheme="minorHAnsi" w:cstheme="minorHAnsi"/>
        </w:rPr>
        <w:t>1</w:t>
      </w:r>
      <w:r>
        <w:rPr>
          <w:rFonts w:asciiTheme="minorHAnsi" w:hAnsiTheme="minorHAnsi" w:cstheme="minorHAnsi"/>
        </w:rPr>
        <w:t xml:space="preserve"> jours</w:t>
      </w:r>
      <w:r w:rsidR="002211D9">
        <w:rPr>
          <w:rFonts w:asciiTheme="minorHAnsi" w:hAnsiTheme="minorHAnsi" w:cstheme="minorHAnsi"/>
        </w:rPr>
        <w:t xml:space="preserve"> au total,</w:t>
      </w:r>
      <w:r>
        <w:rPr>
          <w:rFonts w:asciiTheme="minorHAnsi" w:hAnsiTheme="minorHAnsi" w:cstheme="minorHAnsi"/>
        </w:rPr>
        <w:t xml:space="preserve"> du </w:t>
      </w:r>
      <w:r w:rsidR="002E26AF">
        <w:rPr>
          <w:rFonts w:asciiTheme="minorHAnsi" w:hAnsiTheme="minorHAnsi" w:cstheme="minorHAnsi"/>
        </w:rPr>
        <w:t>5</w:t>
      </w:r>
      <w:r>
        <w:rPr>
          <w:rFonts w:asciiTheme="minorHAnsi" w:hAnsiTheme="minorHAnsi" w:cstheme="minorHAnsi"/>
        </w:rPr>
        <w:t xml:space="preserve"> juillet</w:t>
      </w:r>
      <w:r w:rsidR="00F52077">
        <w:rPr>
          <w:rFonts w:asciiTheme="minorHAnsi" w:hAnsiTheme="minorHAnsi" w:cstheme="minorHAnsi"/>
        </w:rPr>
        <w:t xml:space="preserve"> </w:t>
      </w:r>
      <w:r>
        <w:rPr>
          <w:rFonts w:asciiTheme="minorHAnsi" w:hAnsiTheme="minorHAnsi" w:cstheme="minorHAnsi"/>
        </w:rPr>
        <w:t xml:space="preserve">au </w:t>
      </w:r>
      <w:r w:rsidR="002E26AF">
        <w:rPr>
          <w:rFonts w:asciiTheme="minorHAnsi" w:hAnsiTheme="minorHAnsi" w:cstheme="minorHAnsi"/>
        </w:rPr>
        <w:t>24 aout 2025</w:t>
      </w:r>
      <w:r>
        <w:rPr>
          <w:rFonts w:asciiTheme="minorHAnsi" w:hAnsiTheme="minorHAnsi" w:cstheme="minorHAnsi"/>
        </w:rPr>
        <w:t xml:space="preserve"> inclus.</w:t>
      </w:r>
    </w:p>
    <w:p w14:paraId="76CD4C9D" w14:textId="77777777" w:rsidR="00956902" w:rsidRPr="00482C3E" w:rsidRDefault="00956902" w:rsidP="00B67AD4">
      <w:pPr>
        <w:pStyle w:val="Corpsdetexte"/>
        <w:tabs>
          <w:tab w:val="left" w:pos="6585"/>
        </w:tabs>
        <w:jc w:val="both"/>
        <w:rPr>
          <w:rFonts w:asciiTheme="minorHAnsi" w:hAnsiTheme="minorHAnsi" w:cstheme="minorHAnsi"/>
          <w:b/>
        </w:rPr>
      </w:pPr>
    </w:p>
    <w:p w14:paraId="3D011467" w14:textId="77777777" w:rsidR="00956902" w:rsidRPr="00482C3E" w:rsidRDefault="00956902" w:rsidP="00B67AD4">
      <w:pPr>
        <w:jc w:val="both"/>
        <w:rPr>
          <w:rFonts w:asciiTheme="minorHAnsi" w:hAnsiTheme="minorHAnsi" w:cstheme="minorHAnsi"/>
        </w:rPr>
      </w:pPr>
      <w:r w:rsidRPr="00482C3E">
        <w:rPr>
          <w:rFonts w:asciiTheme="minorHAnsi" w:hAnsiTheme="minorHAnsi" w:cstheme="minorHAnsi"/>
        </w:rPr>
        <w:t>En aucun cas, l’occupant ne pourra se prévaloir d'un droit acquis au renouvellement de la présente convention.</w:t>
      </w:r>
    </w:p>
    <w:p w14:paraId="6D788683" w14:textId="77777777" w:rsidR="00956902" w:rsidRPr="00482C3E" w:rsidRDefault="00956902" w:rsidP="00956902">
      <w:pPr>
        <w:pStyle w:val="Corpsdetexte"/>
        <w:tabs>
          <w:tab w:val="left" w:pos="6585"/>
        </w:tabs>
        <w:rPr>
          <w:rFonts w:asciiTheme="minorHAnsi" w:hAnsiTheme="minorHAnsi" w:cstheme="minorHAnsi"/>
          <w:b/>
        </w:rPr>
      </w:pPr>
    </w:p>
    <w:p w14:paraId="43CD3A4A" w14:textId="77777777" w:rsidR="00956902" w:rsidRPr="00482C3E" w:rsidRDefault="00956902" w:rsidP="00956902">
      <w:pPr>
        <w:pStyle w:val="Corpsdetexte"/>
        <w:spacing w:before="7"/>
        <w:rPr>
          <w:rFonts w:asciiTheme="minorHAnsi" w:hAnsiTheme="minorHAnsi" w:cstheme="minorHAnsi"/>
          <w:b/>
        </w:rPr>
      </w:pPr>
    </w:p>
    <w:p w14:paraId="3341F589" w14:textId="77777777" w:rsidR="00956902" w:rsidRPr="00482C3E" w:rsidRDefault="00956902" w:rsidP="00956902">
      <w:pPr>
        <w:widowControl/>
        <w:autoSpaceDE/>
        <w:autoSpaceDN/>
        <w:spacing w:after="200" w:line="276" w:lineRule="auto"/>
        <w:jc w:val="center"/>
        <w:rPr>
          <w:rFonts w:asciiTheme="minorHAnsi" w:eastAsiaTheme="minorEastAsia" w:hAnsiTheme="minorHAnsi" w:cstheme="minorHAnsi"/>
          <w:b/>
          <w:sz w:val="24"/>
          <w:szCs w:val="32"/>
          <w:lang w:eastAsia="fr-FR"/>
        </w:rPr>
      </w:pPr>
      <w:r w:rsidRPr="00482C3E">
        <w:rPr>
          <w:rFonts w:asciiTheme="minorHAnsi" w:eastAsiaTheme="minorEastAsia" w:hAnsiTheme="minorHAnsi" w:cstheme="minorHAnsi"/>
          <w:b/>
          <w:sz w:val="24"/>
          <w:szCs w:val="32"/>
          <w:lang w:eastAsia="fr-FR"/>
        </w:rPr>
        <w:t>CHAPITRE 2 – MODALITES D’EXPLOITATION</w:t>
      </w:r>
    </w:p>
    <w:p w14:paraId="04755BA5" w14:textId="77777777" w:rsidR="00956902" w:rsidRPr="00482C3E" w:rsidRDefault="00956902" w:rsidP="00956902">
      <w:pPr>
        <w:jc w:val="both"/>
        <w:rPr>
          <w:rFonts w:asciiTheme="minorHAnsi" w:hAnsiTheme="minorHAnsi" w:cstheme="minorHAnsi"/>
          <w:b/>
        </w:rPr>
      </w:pPr>
    </w:p>
    <w:p w14:paraId="2549785F" w14:textId="77777777"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t>Article 5.- Principes généraux</w:t>
      </w:r>
    </w:p>
    <w:p w14:paraId="0E9BAD88" w14:textId="77777777" w:rsidR="00956902" w:rsidRDefault="00956902" w:rsidP="00B67AD4">
      <w:pPr>
        <w:jc w:val="both"/>
        <w:rPr>
          <w:rFonts w:asciiTheme="minorHAnsi" w:hAnsiTheme="minorHAnsi" w:cstheme="minorHAnsi"/>
          <w:b/>
          <w:u w:val="single"/>
        </w:rPr>
      </w:pPr>
    </w:p>
    <w:p w14:paraId="055CE5CB" w14:textId="77777777" w:rsidR="00956902" w:rsidRDefault="00956902" w:rsidP="00B67AD4">
      <w:pPr>
        <w:pStyle w:val="Sansinterligne"/>
        <w:jc w:val="both"/>
        <w:rPr>
          <w:rFonts w:asciiTheme="minorHAnsi" w:hAnsiTheme="minorHAnsi" w:cstheme="minorHAnsi"/>
        </w:rPr>
      </w:pPr>
      <w:r w:rsidRPr="00E40A14">
        <w:rPr>
          <w:rFonts w:asciiTheme="minorHAnsi" w:hAnsiTheme="minorHAnsi" w:cstheme="minorHAnsi"/>
        </w:rPr>
        <w:t>D’une façon générale, les prestations demandées</w:t>
      </w:r>
      <w:r w:rsidRPr="00F454D0">
        <w:rPr>
          <w:rFonts w:asciiTheme="minorHAnsi" w:hAnsiTheme="minorHAnsi" w:cstheme="minorHAnsi"/>
        </w:rPr>
        <w:t xml:space="preserve"> </w:t>
      </w:r>
      <w:r w:rsidRPr="00E40A14">
        <w:rPr>
          <w:rFonts w:asciiTheme="minorHAnsi" w:hAnsiTheme="minorHAnsi" w:cstheme="minorHAnsi"/>
        </w:rPr>
        <w:t>à la société</w:t>
      </w:r>
      <w:r>
        <w:rPr>
          <w:rFonts w:asciiTheme="minorHAnsi" w:hAnsiTheme="minorHAnsi" w:cstheme="minorHAnsi"/>
        </w:rPr>
        <w:t>, dans le cadre de la présente convention,</w:t>
      </w:r>
      <w:r w:rsidRPr="00E40A14">
        <w:rPr>
          <w:rFonts w:asciiTheme="minorHAnsi" w:hAnsiTheme="minorHAnsi" w:cstheme="minorHAnsi"/>
        </w:rPr>
        <w:t xml:space="preserve"> sont :</w:t>
      </w:r>
    </w:p>
    <w:p w14:paraId="57E856BD" w14:textId="3F50DBB7" w:rsidR="00956902" w:rsidRPr="00002770" w:rsidRDefault="00956902" w:rsidP="00B67AD4">
      <w:pPr>
        <w:pStyle w:val="Paragraphedeliste"/>
        <w:numPr>
          <w:ilvl w:val="0"/>
          <w:numId w:val="8"/>
        </w:numPr>
        <w:tabs>
          <w:tab w:val="left" w:pos="936"/>
          <w:tab w:val="left" w:pos="937"/>
        </w:tabs>
        <w:spacing w:line="230" w:lineRule="auto"/>
        <w:ind w:right="217"/>
        <w:rPr>
          <w:rFonts w:cstheme="minorHAnsi"/>
        </w:rPr>
      </w:pPr>
      <w:r w:rsidRPr="00002770">
        <w:rPr>
          <w:rFonts w:cstheme="minorHAnsi"/>
        </w:rPr>
        <w:t>La mise en place d’une installation mobile de vente à emporter</w:t>
      </w:r>
      <w:r w:rsidR="001E2419">
        <w:rPr>
          <w:rFonts w:cstheme="minorHAnsi"/>
        </w:rPr>
        <w:t xml:space="preserve"> (triporteur</w:t>
      </w:r>
      <w:r w:rsidR="002211D9">
        <w:rPr>
          <w:rFonts w:cstheme="minorHAnsi"/>
        </w:rPr>
        <w:t>, kiosque mobile</w:t>
      </w:r>
      <w:r w:rsidR="001E2419">
        <w:rPr>
          <w:rFonts w:cstheme="minorHAnsi"/>
        </w:rPr>
        <w:t>…)</w:t>
      </w:r>
      <w:r w:rsidRPr="00002770">
        <w:rPr>
          <w:rFonts w:cstheme="minorHAnsi"/>
        </w:rPr>
        <w:t xml:space="preserve"> ou d’un foodtruck</w:t>
      </w:r>
    </w:p>
    <w:p w14:paraId="07548122" w14:textId="77777777" w:rsidR="00956902" w:rsidRPr="00E40A14" w:rsidRDefault="00956902" w:rsidP="00B67AD4">
      <w:pPr>
        <w:pStyle w:val="Sansinterligne"/>
        <w:numPr>
          <w:ilvl w:val="0"/>
          <w:numId w:val="8"/>
        </w:numPr>
        <w:jc w:val="both"/>
        <w:rPr>
          <w:rFonts w:asciiTheme="minorHAnsi" w:hAnsiTheme="minorHAnsi" w:cstheme="minorHAnsi"/>
        </w:rPr>
      </w:pPr>
      <w:r>
        <w:rPr>
          <w:rFonts w:asciiTheme="minorHAnsi" w:hAnsiTheme="minorHAnsi" w:cstheme="minorHAnsi"/>
        </w:rPr>
        <w:t>L</w:t>
      </w:r>
      <w:r w:rsidRPr="00E40A14">
        <w:rPr>
          <w:rFonts w:asciiTheme="minorHAnsi" w:hAnsiTheme="minorHAnsi" w:cstheme="minorHAnsi"/>
        </w:rPr>
        <w:t>’exploitation de l’activité</w:t>
      </w:r>
    </w:p>
    <w:p w14:paraId="4FEA9B1D" w14:textId="77777777" w:rsidR="00956902" w:rsidRPr="00E40A14" w:rsidRDefault="00956902" w:rsidP="00B67AD4">
      <w:pPr>
        <w:pStyle w:val="Sansinterligne"/>
        <w:numPr>
          <w:ilvl w:val="0"/>
          <w:numId w:val="8"/>
        </w:numPr>
        <w:jc w:val="both"/>
        <w:rPr>
          <w:rFonts w:asciiTheme="minorHAnsi" w:hAnsiTheme="minorHAnsi" w:cstheme="minorHAnsi"/>
        </w:rPr>
      </w:pPr>
      <w:r>
        <w:rPr>
          <w:rFonts w:asciiTheme="minorHAnsi" w:hAnsiTheme="minorHAnsi" w:cstheme="minorHAnsi"/>
        </w:rPr>
        <w:t>L</w:t>
      </w:r>
      <w:r w:rsidRPr="00E40A14">
        <w:rPr>
          <w:rFonts w:asciiTheme="minorHAnsi" w:hAnsiTheme="minorHAnsi" w:cstheme="minorHAnsi"/>
        </w:rPr>
        <w:t>’entretien et la maintenance des équipements nécessaires à l’activité</w:t>
      </w:r>
    </w:p>
    <w:p w14:paraId="764D965A" w14:textId="1C09DB64" w:rsidR="00956902" w:rsidRPr="00002770" w:rsidRDefault="00956902" w:rsidP="00B67AD4">
      <w:pPr>
        <w:pStyle w:val="Paragraphedeliste"/>
        <w:numPr>
          <w:ilvl w:val="0"/>
          <w:numId w:val="8"/>
        </w:numPr>
        <w:tabs>
          <w:tab w:val="left" w:pos="936"/>
          <w:tab w:val="left" w:pos="937"/>
        </w:tabs>
        <w:ind w:hanging="361"/>
        <w:rPr>
          <w:rFonts w:cstheme="minorHAnsi"/>
        </w:rPr>
      </w:pPr>
      <w:r w:rsidRPr="00002770">
        <w:rPr>
          <w:rFonts w:cstheme="minorHAnsi"/>
        </w:rPr>
        <w:t>Le</w:t>
      </w:r>
      <w:r w:rsidRPr="00002770">
        <w:rPr>
          <w:rFonts w:cstheme="minorHAnsi"/>
          <w:spacing w:val="-2"/>
        </w:rPr>
        <w:t xml:space="preserve"> </w:t>
      </w:r>
      <w:r w:rsidRPr="00002770">
        <w:rPr>
          <w:rFonts w:cstheme="minorHAnsi"/>
        </w:rPr>
        <w:t>service</w:t>
      </w:r>
    </w:p>
    <w:p w14:paraId="198DED57" w14:textId="638A4143" w:rsidR="00956902" w:rsidRPr="00002770" w:rsidRDefault="00956902" w:rsidP="00B67AD4">
      <w:pPr>
        <w:pStyle w:val="Paragraphedeliste"/>
        <w:numPr>
          <w:ilvl w:val="0"/>
          <w:numId w:val="8"/>
        </w:numPr>
        <w:tabs>
          <w:tab w:val="left" w:pos="936"/>
          <w:tab w:val="left" w:pos="937"/>
        </w:tabs>
        <w:ind w:hanging="361"/>
        <w:rPr>
          <w:rFonts w:cstheme="minorHAnsi"/>
        </w:rPr>
      </w:pPr>
      <w:r w:rsidRPr="00002770">
        <w:rPr>
          <w:rFonts w:cstheme="minorHAnsi"/>
        </w:rPr>
        <w:t xml:space="preserve">L’évacuation des déchets </w:t>
      </w:r>
    </w:p>
    <w:p w14:paraId="74D6D2C8" w14:textId="7B549E77" w:rsidR="00956902" w:rsidRPr="00002770" w:rsidRDefault="00956902" w:rsidP="00B67AD4">
      <w:pPr>
        <w:pStyle w:val="Paragraphedeliste"/>
        <w:numPr>
          <w:ilvl w:val="0"/>
          <w:numId w:val="8"/>
        </w:numPr>
        <w:tabs>
          <w:tab w:val="left" w:pos="936"/>
          <w:tab w:val="left" w:pos="937"/>
        </w:tabs>
        <w:ind w:hanging="361"/>
        <w:rPr>
          <w:rFonts w:cstheme="minorHAnsi"/>
        </w:rPr>
      </w:pPr>
      <w:r w:rsidRPr="00002770">
        <w:rPr>
          <w:rFonts w:cstheme="minorHAnsi"/>
        </w:rPr>
        <w:t>La désinfection et l’hygiénisation des matériels mis à disposition du public</w:t>
      </w:r>
      <w:r w:rsidR="002211D9">
        <w:rPr>
          <w:rFonts w:cstheme="minorHAnsi"/>
          <w:spacing w:val="-22"/>
        </w:rPr>
        <w:t>.</w:t>
      </w:r>
    </w:p>
    <w:p w14:paraId="5D20F152" w14:textId="77777777" w:rsidR="00956902" w:rsidRPr="00482C3E" w:rsidRDefault="00956902" w:rsidP="00B67AD4">
      <w:pPr>
        <w:jc w:val="both"/>
        <w:rPr>
          <w:rFonts w:asciiTheme="minorHAnsi" w:hAnsiTheme="minorHAnsi" w:cstheme="minorHAnsi"/>
          <w:b/>
          <w:u w:val="single"/>
        </w:rPr>
      </w:pPr>
    </w:p>
    <w:p w14:paraId="71E63841" w14:textId="3DB937CC" w:rsidR="00956902" w:rsidRPr="00482C3E" w:rsidRDefault="00956902" w:rsidP="00B67AD4">
      <w:pPr>
        <w:pStyle w:val="Sansinterligne"/>
        <w:jc w:val="both"/>
        <w:rPr>
          <w:rFonts w:asciiTheme="minorHAnsi" w:hAnsiTheme="minorHAnsi" w:cstheme="minorHAnsi"/>
        </w:rPr>
      </w:pPr>
      <w:r w:rsidRPr="00482C3E">
        <w:rPr>
          <w:rFonts w:asciiTheme="minorHAnsi" w:hAnsiTheme="minorHAnsi" w:cstheme="minorHAnsi"/>
        </w:rPr>
        <w:t>L’autorisation est accordée sous réserve de plusieurs conditions :</w:t>
      </w:r>
    </w:p>
    <w:p w14:paraId="28091CDC" w14:textId="0C56BBB7" w:rsidR="00956902" w:rsidRPr="00482C3E" w:rsidRDefault="00956902" w:rsidP="00B67AD4">
      <w:pPr>
        <w:pStyle w:val="Sansinterligne"/>
        <w:widowControl/>
        <w:numPr>
          <w:ilvl w:val="0"/>
          <w:numId w:val="4"/>
        </w:numPr>
        <w:autoSpaceDE/>
        <w:autoSpaceDN/>
        <w:jc w:val="both"/>
        <w:rPr>
          <w:rFonts w:asciiTheme="minorHAnsi" w:hAnsiTheme="minorHAnsi" w:cstheme="minorHAnsi"/>
          <w:color w:val="000000"/>
        </w:rPr>
      </w:pPr>
      <w:bookmarkStart w:id="0" w:name="_Hlk152918317"/>
      <w:r>
        <w:rPr>
          <w:rFonts w:asciiTheme="minorHAnsi" w:hAnsiTheme="minorHAnsi" w:cstheme="minorHAnsi"/>
          <w:color w:val="000000"/>
        </w:rPr>
        <w:t>L’esplanade Jean-Marie L</w:t>
      </w:r>
      <w:r w:rsidR="004E65A1">
        <w:rPr>
          <w:rFonts w:asciiTheme="minorHAnsi" w:hAnsiTheme="minorHAnsi" w:cstheme="minorHAnsi"/>
          <w:color w:val="000000"/>
        </w:rPr>
        <w:t>ouvel</w:t>
      </w:r>
      <w:r>
        <w:rPr>
          <w:rFonts w:asciiTheme="minorHAnsi" w:hAnsiTheme="minorHAnsi" w:cstheme="minorHAnsi"/>
          <w:color w:val="000000"/>
        </w:rPr>
        <w:t xml:space="preserve"> étant un lieu remarquable</w:t>
      </w:r>
      <w:r w:rsidRPr="00482C3E">
        <w:rPr>
          <w:rFonts w:asciiTheme="minorHAnsi" w:hAnsiTheme="minorHAnsi" w:cstheme="minorHAnsi"/>
          <w:color w:val="000000"/>
        </w:rPr>
        <w:t>, l’activité et l’installation proposées doivent respecter cet environnement préservé.</w:t>
      </w:r>
    </w:p>
    <w:p w14:paraId="00A4F885" w14:textId="77777777" w:rsidR="00956902" w:rsidRPr="00482C3E" w:rsidRDefault="00956902" w:rsidP="00B67AD4">
      <w:pPr>
        <w:pStyle w:val="Sansinterligne"/>
        <w:jc w:val="both"/>
        <w:rPr>
          <w:rFonts w:asciiTheme="minorHAnsi" w:hAnsiTheme="minorHAnsi" w:cstheme="minorHAnsi"/>
          <w:color w:val="000000"/>
        </w:rPr>
      </w:pPr>
    </w:p>
    <w:p w14:paraId="3493A526" w14:textId="1E7408C8" w:rsidR="002211D9" w:rsidRDefault="00956902" w:rsidP="00B67AD4">
      <w:pPr>
        <w:pStyle w:val="Sansinterligne"/>
        <w:widowControl/>
        <w:numPr>
          <w:ilvl w:val="0"/>
          <w:numId w:val="4"/>
        </w:numPr>
        <w:autoSpaceDE/>
        <w:autoSpaceDN/>
        <w:jc w:val="both"/>
        <w:rPr>
          <w:rFonts w:asciiTheme="minorHAnsi" w:hAnsiTheme="minorHAnsi" w:cstheme="minorHAnsi"/>
          <w:color w:val="000000"/>
        </w:rPr>
      </w:pPr>
      <w:r w:rsidRPr="00482C3E">
        <w:rPr>
          <w:rFonts w:asciiTheme="minorHAnsi" w:hAnsiTheme="minorHAnsi" w:cstheme="minorHAnsi"/>
          <w:color w:val="000000"/>
        </w:rPr>
        <w:t xml:space="preserve">Les conditions de mise en œuvre et d’autorisation de l’activité doivent être réalisées par </w:t>
      </w:r>
      <w:r w:rsidRPr="00482C3E">
        <w:rPr>
          <w:rFonts w:asciiTheme="minorHAnsi" w:hAnsiTheme="minorHAnsi" w:cstheme="minorHAnsi"/>
        </w:rPr>
        <w:t>la Société</w:t>
      </w:r>
      <w:r w:rsidRPr="00482C3E">
        <w:rPr>
          <w:rFonts w:asciiTheme="minorHAnsi" w:hAnsiTheme="minorHAnsi" w:cstheme="minorHAnsi"/>
          <w:color w:val="000000"/>
        </w:rPr>
        <w:t xml:space="preserve"> auprès des autorités compétentes</w:t>
      </w:r>
      <w:bookmarkEnd w:id="0"/>
      <w:r w:rsidR="00F65AA7">
        <w:rPr>
          <w:rFonts w:asciiTheme="minorHAnsi" w:hAnsiTheme="minorHAnsi" w:cstheme="minorHAnsi"/>
          <w:color w:val="000000"/>
        </w:rPr>
        <w:t>.</w:t>
      </w:r>
    </w:p>
    <w:p w14:paraId="64819B9F" w14:textId="28EA5D71" w:rsidR="002E26AF" w:rsidRDefault="002E26AF" w:rsidP="00B67AD4">
      <w:pPr>
        <w:pStyle w:val="Sansinterligne"/>
        <w:widowControl/>
        <w:autoSpaceDE/>
        <w:autoSpaceDN/>
        <w:jc w:val="both"/>
        <w:rPr>
          <w:rFonts w:asciiTheme="minorHAnsi" w:hAnsiTheme="minorHAnsi" w:cstheme="minorHAnsi"/>
          <w:color w:val="000000"/>
        </w:rPr>
      </w:pPr>
    </w:p>
    <w:p w14:paraId="420F78CA" w14:textId="77777777" w:rsidR="00726A63" w:rsidRDefault="00726A63" w:rsidP="00B67AD4">
      <w:pPr>
        <w:pStyle w:val="Sansinterligne"/>
        <w:widowControl/>
        <w:autoSpaceDE/>
        <w:autoSpaceDN/>
        <w:jc w:val="both"/>
        <w:rPr>
          <w:rFonts w:asciiTheme="minorHAnsi" w:hAnsiTheme="minorHAnsi" w:cstheme="minorHAnsi"/>
          <w:color w:val="000000"/>
        </w:rPr>
      </w:pPr>
    </w:p>
    <w:p w14:paraId="2CCE52A3" w14:textId="77777777" w:rsidR="002E26AF" w:rsidRPr="00F65AA7" w:rsidRDefault="002E26AF" w:rsidP="00B67AD4">
      <w:pPr>
        <w:pStyle w:val="Sansinterligne"/>
        <w:widowControl/>
        <w:autoSpaceDE/>
        <w:autoSpaceDN/>
        <w:jc w:val="both"/>
        <w:rPr>
          <w:rFonts w:asciiTheme="minorHAnsi" w:hAnsiTheme="minorHAnsi" w:cstheme="minorHAnsi"/>
          <w:color w:val="000000"/>
        </w:rPr>
      </w:pPr>
    </w:p>
    <w:p w14:paraId="2481A5AE" w14:textId="77777777"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t>Article 6.- Désignation de l’emprise</w:t>
      </w:r>
    </w:p>
    <w:p w14:paraId="1CBDD848" w14:textId="77777777" w:rsidR="00956902" w:rsidRPr="00482C3E" w:rsidRDefault="00956902" w:rsidP="00B67AD4">
      <w:pPr>
        <w:jc w:val="both"/>
        <w:rPr>
          <w:rFonts w:asciiTheme="minorHAnsi" w:hAnsiTheme="minorHAnsi" w:cstheme="minorHAnsi"/>
          <w:b/>
          <w:u w:val="single"/>
        </w:rPr>
      </w:pPr>
    </w:p>
    <w:p w14:paraId="3A1F145A" w14:textId="3EE6576C" w:rsidR="00956902" w:rsidRPr="00634345" w:rsidRDefault="00956902" w:rsidP="00B67AD4">
      <w:pPr>
        <w:pStyle w:val="Sansinterligne"/>
        <w:jc w:val="both"/>
        <w:rPr>
          <w:rFonts w:asciiTheme="minorHAnsi" w:hAnsiTheme="minorHAnsi" w:cstheme="minorHAnsi"/>
        </w:rPr>
      </w:pPr>
      <w:r w:rsidRPr="00482C3E">
        <w:rPr>
          <w:rFonts w:asciiTheme="minorHAnsi" w:hAnsiTheme="minorHAnsi" w:cstheme="minorHAnsi"/>
        </w:rPr>
        <w:t>La Ville de Caen met à disposition d</w:t>
      </w:r>
      <w:r w:rsidR="002211D9">
        <w:rPr>
          <w:rFonts w:asciiTheme="minorHAnsi" w:hAnsiTheme="minorHAnsi" w:cstheme="minorHAnsi"/>
        </w:rPr>
        <w:t xml:space="preserve">’environ </w:t>
      </w:r>
      <w:r w:rsidR="002211D9" w:rsidRPr="00634345">
        <w:rPr>
          <w:rFonts w:asciiTheme="minorHAnsi" w:hAnsiTheme="minorHAnsi" w:cstheme="minorHAnsi"/>
        </w:rPr>
        <w:t xml:space="preserve">15 </w:t>
      </w:r>
      <w:r w:rsidRPr="00634345">
        <w:rPr>
          <w:rFonts w:asciiTheme="minorHAnsi" w:hAnsiTheme="minorHAnsi" w:cstheme="minorHAnsi"/>
        </w:rPr>
        <w:t>m²,</w:t>
      </w:r>
      <w:r w:rsidR="002211D9">
        <w:rPr>
          <w:rFonts w:asciiTheme="minorHAnsi" w:hAnsiTheme="minorHAnsi" w:cstheme="minorHAnsi"/>
        </w:rPr>
        <w:t xml:space="preserve"> sur l’</w:t>
      </w:r>
      <w:r>
        <w:rPr>
          <w:rFonts w:asciiTheme="minorHAnsi" w:hAnsiTheme="minorHAnsi" w:cstheme="minorHAnsi"/>
        </w:rPr>
        <w:t>esplanade Jean-Marie L</w:t>
      </w:r>
      <w:r w:rsidR="002E26AF">
        <w:rPr>
          <w:rFonts w:asciiTheme="minorHAnsi" w:hAnsiTheme="minorHAnsi" w:cstheme="minorHAnsi"/>
        </w:rPr>
        <w:t>ouvel</w:t>
      </w:r>
      <w:r>
        <w:rPr>
          <w:rFonts w:asciiTheme="minorHAnsi" w:hAnsiTheme="minorHAnsi" w:cstheme="minorHAnsi"/>
        </w:rPr>
        <w:t xml:space="preserve"> à </w:t>
      </w:r>
      <w:r w:rsidR="002E26AF">
        <w:rPr>
          <w:rFonts w:asciiTheme="minorHAnsi" w:hAnsiTheme="minorHAnsi" w:cstheme="minorHAnsi"/>
        </w:rPr>
        <w:t>CAEN</w:t>
      </w:r>
      <w:r>
        <w:rPr>
          <w:rFonts w:asciiTheme="minorHAnsi" w:hAnsiTheme="minorHAnsi" w:cstheme="minorHAnsi"/>
        </w:rPr>
        <w:t>, à proximité de l’entrée de l’Hôtel de ville,</w:t>
      </w:r>
      <w:r w:rsidRPr="00482C3E">
        <w:rPr>
          <w:rFonts w:asciiTheme="minorHAnsi" w:hAnsiTheme="minorHAnsi" w:cstheme="minorHAnsi"/>
        </w:rPr>
        <w:t xml:space="preserve"> pour implanter l’activité de la </w:t>
      </w:r>
      <w:r w:rsidRPr="00634345">
        <w:rPr>
          <w:rFonts w:asciiTheme="minorHAnsi" w:hAnsiTheme="minorHAnsi" w:cstheme="minorHAnsi"/>
        </w:rPr>
        <w:t>Société (voir plan joint en annexe).</w:t>
      </w:r>
    </w:p>
    <w:p w14:paraId="555CA480" w14:textId="77777777" w:rsidR="00956902" w:rsidRPr="00482C3E" w:rsidRDefault="00956902" w:rsidP="00B67AD4">
      <w:pPr>
        <w:pStyle w:val="Sansinterligne"/>
        <w:jc w:val="both"/>
        <w:rPr>
          <w:rFonts w:asciiTheme="minorHAnsi" w:hAnsiTheme="minorHAnsi" w:cstheme="minorHAnsi"/>
          <w:highlight w:val="yellow"/>
        </w:rPr>
      </w:pPr>
    </w:p>
    <w:p w14:paraId="5E1F9A3D" w14:textId="537B3E4C" w:rsidR="00956902" w:rsidRDefault="00956902" w:rsidP="00B67AD4">
      <w:pPr>
        <w:pStyle w:val="Sansinterligne"/>
        <w:jc w:val="both"/>
        <w:rPr>
          <w:rFonts w:asciiTheme="minorHAnsi" w:hAnsiTheme="minorHAnsi" w:cstheme="minorHAnsi"/>
        </w:rPr>
      </w:pPr>
      <w:r w:rsidRPr="00482C3E">
        <w:rPr>
          <w:rFonts w:asciiTheme="minorHAnsi" w:hAnsiTheme="minorHAnsi" w:cstheme="minorHAnsi"/>
        </w:rPr>
        <w:t>La société devra respecter strictement l’emplacement qui lui est attribué.</w:t>
      </w:r>
    </w:p>
    <w:p w14:paraId="3A11CDDD" w14:textId="77777777" w:rsidR="002211D9" w:rsidRPr="00482C3E" w:rsidRDefault="002211D9" w:rsidP="00B67AD4">
      <w:pPr>
        <w:pStyle w:val="Sansinterligne"/>
        <w:jc w:val="both"/>
        <w:rPr>
          <w:rFonts w:asciiTheme="minorHAnsi" w:hAnsiTheme="minorHAnsi" w:cstheme="minorHAnsi"/>
        </w:rPr>
      </w:pPr>
    </w:p>
    <w:p w14:paraId="7D6D0AE5" w14:textId="77777777" w:rsidR="00956902" w:rsidRPr="00482C3E" w:rsidRDefault="00956902" w:rsidP="00B67AD4">
      <w:pPr>
        <w:pStyle w:val="Sansinterligne"/>
        <w:jc w:val="both"/>
        <w:rPr>
          <w:rFonts w:asciiTheme="minorHAnsi" w:hAnsiTheme="minorHAnsi" w:cstheme="minorHAnsi"/>
        </w:rPr>
      </w:pPr>
    </w:p>
    <w:p w14:paraId="5B47F33E" w14:textId="25F5857A"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t xml:space="preserve">Article 7 – Désignation des </w:t>
      </w:r>
      <w:r w:rsidR="0043753B">
        <w:rPr>
          <w:rFonts w:asciiTheme="minorHAnsi" w:hAnsiTheme="minorHAnsi" w:cstheme="minorHAnsi"/>
          <w:b/>
          <w:u w:val="single"/>
        </w:rPr>
        <w:t>installations</w:t>
      </w:r>
      <w:r w:rsidRPr="00482C3E">
        <w:rPr>
          <w:rFonts w:asciiTheme="minorHAnsi" w:hAnsiTheme="minorHAnsi" w:cstheme="minorHAnsi"/>
          <w:b/>
          <w:u w:val="single"/>
        </w:rPr>
        <w:t xml:space="preserve"> autorisé</w:t>
      </w:r>
      <w:r w:rsidR="0043753B">
        <w:rPr>
          <w:rFonts w:asciiTheme="minorHAnsi" w:hAnsiTheme="minorHAnsi" w:cstheme="minorHAnsi"/>
          <w:b/>
          <w:u w:val="single"/>
        </w:rPr>
        <w:t>e</w:t>
      </w:r>
      <w:r w:rsidRPr="00482C3E">
        <w:rPr>
          <w:rFonts w:asciiTheme="minorHAnsi" w:hAnsiTheme="minorHAnsi" w:cstheme="minorHAnsi"/>
          <w:b/>
          <w:u w:val="single"/>
        </w:rPr>
        <w:t>s</w:t>
      </w:r>
    </w:p>
    <w:p w14:paraId="724B7BB2" w14:textId="77777777" w:rsidR="00956902" w:rsidRPr="00482C3E" w:rsidRDefault="00956902" w:rsidP="00B67AD4">
      <w:pPr>
        <w:jc w:val="both"/>
        <w:rPr>
          <w:rFonts w:asciiTheme="minorHAnsi" w:hAnsiTheme="minorHAnsi" w:cstheme="minorHAnsi"/>
        </w:rPr>
      </w:pPr>
    </w:p>
    <w:p w14:paraId="54D54443" w14:textId="6F4A815B" w:rsidR="00956902" w:rsidRPr="00482C3E" w:rsidRDefault="00956902" w:rsidP="00B67AD4">
      <w:pPr>
        <w:jc w:val="both"/>
        <w:rPr>
          <w:rFonts w:asciiTheme="minorHAnsi" w:hAnsiTheme="minorHAnsi" w:cstheme="minorHAnsi"/>
        </w:rPr>
      </w:pPr>
      <w:r w:rsidRPr="00482C3E">
        <w:rPr>
          <w:rFonts w:asciiTheme="minorHAnsi" w:hAnsiTheme="minorHAnsi" w:cstheme="minorHAnsi"/>
        </w:rPr>
        <w:t>Les ouvrages</w:t>
      </w:r>
      <w:r w:rsidR="002211D9">
        <w:rPr>
          <w:rFonts w:asciiTheme="minorHAnsi" w:hAnsiTheme="minorHAnsi" w:cstheme="minorHAnsi"/>
        </w:rPr>
        <w:t>,</w:t>
      </w:r>
      <w:r w:rsidRPr="00482C3E">
        <w:rPr>
          <w:rFonts w:asciiTheme="minorHAnsi" w:hAnsiTheme="minorHAnsi" w:cstheme="minorHAnsi"/>
        </w:rPr>
        <w:t xml:space="preserve"> dont l'implantation est autorisée</w:t>
      </w:r>
      <w:r w:rsidR="002211D9">
        <w:rPr>
          <w:rFonts w:asciiTheme="minorHAnsi" w:hAnsiTheme="minorHAnsi" w:cstheme="minorHAnsi"/>
        </w:rPr>
        <w:t>,</w:t>
      </w:r>
      <w:r w:rsidRPr="00482C3E">
        <w:rPr>
          <w:rFonts w:asciiTheme="minorHAnsi" w:hAnsiTheme="minorHAnsi" w:cstheme="minorHAnsi"/>
        </w:rPr>
        <w:t xml:space="preserve"> consistent en l’installation d’une </w:t>
      </w:r>
      <w:r w:rsidRPr="00482C3E">
        <w:rPr>
          <w:rFonts w:asciiTheme="minorHAnsi" w:eastAsiaTheme="minorEastAsia" w:hAnsiTheme="minorHAnsi" w:cstheme="minorHAnsi"/>
        </w:rPr>
        <w:t xml:space="preserve">activité </w:t>
      </w:r>
      <w:r>
        <w:rPr>
          <w:rFonts w:asciiTheme="minorHAnsi" w:eastAsiaTheme="minorEastAsia" w:hAnsiTheme="minorHAnsi" w:cstheme="minorHAnsi"/>
        </w:rPr>
        <w:t>de glacier, crêpier et confiseur.</w:t>
      </w:r>
    </w:p>
    <w:p w14:paraId="14A8AE10" w14:textId="77777777" w:rsidR="00956902" w:rsidRPr="00482C3E" w:rsidRDefault="00956902" w:rsidP="00B67AD4">
      <w:pPr>
        <w:jc w:val="both"/>
        <w:rPr>
          <w:rFonts w:asciiTheme="minorHAnsi" w:hAnsiTheme="minorHAnsi" w:cstheme="minorHAnsi"/>
        </w:rPr>
      </w:pPr>
    </w:p>
    <w:p w14:paraId="262A489F" w14:textId="3AD8D50E" w:rsidR="00956902" w:rsidRPr="00482C3E" w:rsidRDefault="00956902" w:rsidP="00B67AD4">
      <w:pPr>
        <w:jc w:val="both"/>
        <w:rPr>
          <w:rFonts w:asciiTheme="minorHAnsi" w:hAnsiTheme="minorHAnsi" w:cstheme="minorHAnsi"/>
          <w:b/>
          <w:i/>
          <w:color w:val="FF0000"/>
        </w:rPr>
      </w:pPr>
      <w:r w:rsidRPr="005C01C2">
        <w:rPr>
          <w:rFonts w:asciiTheme="minorHAnsi" w:hAnsiTheme="minorHAnsi" w:cstheme="minorHAnsi"/>
          <w:b/>
          <w:i/>
          <w:color w:val="FF0000"/>
        </w:rPr>
        <w:t>A compléter selon le projet retenu</w:t>
      </w:r>
      <w:r w:rsidR="00C960C3">
        <w:rPr>
          <w:rFonts w:asciiTheme="minorHAnsi" w:hAnsiTheme="minorHAnsi" w:cstheme="minorHAnsi"/>
          <w:b/>
          <w:i/>
          <w:color w:val="FF0000"/>
        </w:rPr>
        <w:t xml:space="preserve"> [projet à remettre par le candidat]</w:t>
      </w:r>
    </w:p>
    <w:p w14:paraId="3F30C711" w14:textId="77777777" w:rsidR="00956902" w:rsidRPr="00482C3E" w:rsidRDefault="00956902" w:rsidP="00B67AD4">
      <w:pPr>
        <w:jc w:val="both"/>
        <w:rPr>
          <w:rFonts w:asciiTheme="minorHAnsi" w:hAnsiTheme="minorHAnsi" w:cstheme="minorHAnsi"/>
        </w:rPr>
      </w:pPr>
    </w:p>
    <w:p w14:paraId="4D519FB5" w14:textId="1EA789E8" w:rsidR="00956902" w:rsidRPr="00482C3E" w:rsidRDefault="00956902" w:rsidP="00B67AD4">
      <w:pPr>
        <w:jc w:val="both"/>
        <w:rPr>
          <w:rFonts w:asciiTheme="minorHAnsi" w:hAnsiTheme="minorHAnsi" w:cstheme="minorHAnsi"/>
        </w:rPr>
      </w:pPr>
      <w:r w:rsidRPr="00482C3E">
        <w:rPr>
          <w:rFonts w:asciiTheme="minorHAnsi" w:hAnsiTheme="minorHAnsi" w:cstheme="minorHAnsi"/>
        </w:rPr>
        <w:t xml:space="preserve">La nature exacte de l’activité et </w:t>
      </w:r>
      <w:r w:rsidR="005C01C2">
        <w:rPr>
          <w:rFonts w:asciiTheme="minorHAnsi" w:hAnsiTheme="minorHAnsi" w:cstheme="minorHAnsi"/>
        </w:rPr>
        <w:t xml:space="preserve">le type </w:t>
      </w:r>
      <w:r w:rsidRPr="00482C3E">
        <w:rPr>
          <w:rFonts w:asciiTheme="minorHAnsi" w:hAnsiTheme="minorHAnsi" w:cstheme="minorHAnsi"/>
        </w:rPr>
        <w:t xml:space="preserve">des équipements installés (esthétique, matériaux,) devront obligatoirement être ceux ayant fait l'objet d'une validation par la </w:t>
      </w:r>
      <w:r w:rsidR="002211D9" w:rsidRPr="005367E5">
        <w:rPr>
          <w:rFonts w:asciiTheme="minorHAnsi" w:hAnsiTheme="minorHAnsi" w:cstheme="minorHAnsi"/>
        </w:rPr>
        <w:t>V</w:t>
      </w:r>
      <w:r w:rsidRPr="005367E5">
        <w:rPr>
          <w:rFonts w:asciiTheme="minorHAnsi" w:hAnsiTheme="minorHAnsi" w:cstheme="minorHAnsi"/>
        </w:rPr>
        <w:t>ille dont le descriptif est joint en annexe de la présente convention et être en harmonie avec le site environnant.</w:t>
      </w:r>
    </w:p>
    <w:p w14:paraId="4F68B600" w14:textId="77777777" w:rsidR="00956902" w:rsidRPr="00482C3E" w:rsidRDefault="00956902" w:rsidP="00B67AD4">
      <w:pPr>
        <w:jc w:val="both"/>
        <w:rPr>
          <w:rFonts w:asciiTheme="minorHAnsi" w:hAnsiTheme="minorHAnsi" w:cstheme="minorHAnsi"/>
        </w:rPr>
      </w:pPr>
    </w:p>
    <w:p w14:paraId="7F1AF045" w14:textId="0E8A7597" w:rsidR="00956902" w:rsidRDefault="00956902" w:rsidP="00B67AD4">
      <w:pPr>
        <w:jc w:val="both"/>
        <w:rPr>
          <w:rFonts w:asciiTheme="minorHAnsi" w:hAnsiTheme="minorHAnsi" w:cstheme="minorHAnsi"/>
          <w:highlight w:val="yellow"/>
        </w:rPr>
      </w:pPr>
      <w:r w:rsidRPr="00482C3E">
        <w:rPr>
          <w:rFonts w:asciiTheme="minorHAnsi" w:hAnsiTheme="minorHAnsi" w:cstheme="minorHAnsi"/>
        </w:rPr>
        <w:t xml:space="preserve">La puissance disponible du coffret électrique positionné sur le site est de </w:t>
      </w:r>
      <w:r w:rsidR="00634345">
        <w:rPr>
          <w:rFonts w:asciiTheme="minorHAnsi" w:hAnsiTheme="minorHAnsi" w:cstheme="minorHAnsi"/>
        </w:rPr>
        <w:t>32 ampères.</w:t>
      </w:r>
    </w:p>
    <w:p w14:paraId="37A64DD6" w14:textId="77777777" w:rsidR="002211D9" w:rsidRPr="00482C3E" w:rsidRDefault="002211D9" w:rsidP="00B67AD4">
      <w:pPr>
        <w:jc w:val="both"/>
        <w:rPr>
          <w:rFonts w:asciiTheme="minorHAnsi" w:hAnsiTheme="minorHAnsi" w:cstheme="minorHAnsi"/>
        </w:rPr>
      </w:pPr>
    </w:p>
    <w:p w14:paraId="478071D7" w14:textId="77777777" w:rsidR="00956902" w:rsidRPr="00482C3E" w:rsidRDefault="00956902" w:rsidP="00B67AD4">
      <w:pPr>
        <w:jc w:val="both"/>
        <w:rPr>
          <w:rFonts w:asciiTheme="minorHAnsi" w:hAnsiTheme="minorHAnsi" w:cstheme="minorHAnsi"/>
        </w:rPr>
      </w:pPr>
    </w:p>
    <w:p w14:paraId="259C18CD" w14:textId="77777777"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t>Article 8 – Installation – Entretien - Surveillance</w:t>
      </w:r>
    </w:p>
    <w:p w14:paraId="70704630" w14:textId="77777777" w:rsidR="00956902" w:rsidRPr="00482C3E" w:rsidRDefault="00956902" w:rsidP="00B67AD4">
      <w:pPr>
        <w:jc w:val="both"/>
        <w:rPr>
          <w:rFonts w:asciiTheme="minorHAnsi" w:hAnsiTheme="minorHAnsi" w:cstheme="minorHAnsi"/>
        </w:rPr>
      </w:pPr>
    </w:p>
    <w:p w14:paraId="1E4197DA" w14:textId="15F6D74C" w:rsidR="00956902" w:rsidRPr="00482C3E" w:rsidRDefault="00956902" w:rsidP="00B67AD4">
      <w:pPr>
        <w:pStyle w:val="Default"/>
        <w:jc w:val="both"/>
        <w:rPr>
          <w:rFonts w:asciiTheme="minorHAnsi" w:hAnsiTheme="minorHAnsi" w:cstheme="minorHAnsi"/>
          <w:color w:val="auto"/>
          <w:sz w:val="22"/>
          <w:szCs w:val="22"/>
        </w:rPr>
      </w:pPr>
      <w:r w:rsidRPr="00482C3E">
        <w:rPr>
          <w:rFonts w:asciiTheme="minorHAnsi" w:hAnsiTheme="minorHAnsi" w:cstheme="minorHAnsi"/>
          <w:color w:val="auto"/>
          <w:sz w:val="22"/>
          <w:szCs w:val="22"/>
        </w:rPr>
        <w:t>L’occupant devra installer</w:t>
      </w:r>
      <w:r w:rsidR="005367E5">
        <w:rPr>
          <w:rFonts w:asciiTheme="minorHAnsi" w:hAnsiTheme="minorHAnsi" w:cstheme="minorHAnsi"/>
          <w:color w:val="auto"/>
          <w:sz w:val="22"/>
          <w:szCs w:val="22"/>
        </w:rPr>
        <w:t>,</w:t>
      </w:r>
      <w:r w:rsidRPr="00482C3E">
        <w:rPr>
          <w:rFonts w:asciiTheme="minorHAnsi" w:hAnsiTheme="minorHAnsi" w:cstheme="minorHAnsi"/>
          <w:color w:val="auto"/>
          <w:sz w:val="22"/>
          <w:szCs w:val="22"/>
        </w:rPr>
        <w:t xml:space="preserve"> </w:t>
      </w:r>
      <w:r w:rsidR="005367E5">
        <w:rPr>
          <w:rFonts w:asciiTheme="minorHAnsi" w:hAnsiTheme="minorHAnsi" w:cstheme="minorHAnsi"/>
          <w:color w:val="auto"/>
          <w:sz w:val="22"/>
          <w:szCs w:val="22"/>
        </w:rPr>
        <w:t xml:space="preserve">tous les jours d’exploitation, </w:t>
      </w:r>
      <w:r w:rsidRPr="00482C3E">
        <w:rPr>
          <w:rFonts w:asciiTheme="minorHAnsi" w:hAnsiTheme="minorHAnsi" w:cstheme="minorHAnsi"/>
          <w:color w:val="auto"/>
          <w:sz w:val="22"/>
          <w:szCs w:val="22"/>
        </w:rPr>
        <w:t xml:space="preserve">son matériel dans les règles de l’art et de façon à pouvoir laisser une zone de sécurité réglementaire de 2 mètres tout autour de son </w:t>
      </w:r>
      <w:r w:rsidR="002211D9">
        <w:rPr>
          <w:rFonts w:asciiTheme="minorHAnsi" w:hAnsiTheme="minorHAnsi" w:cstheme="minorHAnsi"/>
          <w:color w:val="auto"/>
          <w:sz w:val="22"/>
          <w:szCs w:val="22"/>
        </w:rPr>
        <w:t>équipement</w:t>
      </w:r>
      <w:r w:rsidRPr="00482C3E">
        <w:rPr>
          <w:rFonts w:asciiTheme="minorHAnsi" w:hAnsiTheme="minorHAnsi" w:cstheme="minorHAnsi"/>
          <w:color w:val="auto"/>
          <w:sz w:val="22"/>
          <w:szCs w:val="22"/>
        </w:rPr>
        <w:t>.</w:t>
      </w:r>
    </w:p>
    <w:p w14:paraId="556B35C6" w14:textId="77777777" w:rsidR="00956902" w:rsidRPr="00482C3E" w:rsidRDefault="00956902" w:rsidP="00B67AD4">
      <w:pPr>
        <w:pStyle w:val="Default"/>
        <w:jc w:val="both"/>
        <w:rPr>
          <w:rFonts w:asciiTheme="minorHAnsi" w:hAnsiTheme="minorHAnsi" w:cstheme="minorHAnsi"/>
          <w:color w:val="auto"/>
          <w:sz w:val="22"/>
          <w:szCs w:val="22"/>
        </w:rPr>
      </w:pPr>
      <w:r w:rsidRPr="00482C3E">
        <w:rPr>
          <w:rFonts w:asciiTheme="minorHAnsi" w:hAnsiTheme="minorHAnsi" w:cstheme="minorHAnsi"/>
          <w:color w:val="auto"/>
          <w:sz w:val="22"/>
          <w:szCs w:val="22"/>
        </w:rPr>
        <w:t>L’occupant doit s’assurer que la résistance du sol est suffisante pour recevoir son matériel et à défaut prendre les mesures nécessaires. La Ville ne pourra pas être tenue responsable en cas d’affaissement de terrain quel qu’en soit les causes et les conséquences (perte d’exploitation, dommage sur son matériel …).</w:t>
      </w:r>
    </w:p>
    <w:p w14:paraId="0CFAD3E2" w14:textId="77777777" w:rsidR="00956902" w:rsidRPr="00482C3E" w:rsidRDefault="00956902" w:rsidP="00B67AD4">
      <w:pPr>
        <w:pStyle w:val="Default"/>
        <w:jc w:val="both"/>
        <w:rPr>
          <w:rFonts w:asciiTheme="minorHAnsi" w:hAnsiTheme="minorHAnsi" w:cstheme="minorHAnsi"/>
          <w:color w:val="auto"/>
          <w:sz w:val="22"/>
          <w:szCs w:val="22"/>
        </w:rPr>
      </w:pPr>
    </w:p>
    <w:p w14:paraId="0D9F4E9C" w14:textId="77777777" w:rsidR="00956902" w:rsidRPr="00482C3E" w:rsidRDefault="00956902" w:rsidP="00B67AD4">
      <w:pPr>
        <w:pStyle w:val="Default"/>
        <w:jc w:val="both"/>
        <w:rPr>
          <w:rFonts w:asciiTheme="minorHAnsi" w:hAnsiTheme="minorHAnsi" w:cstheme="minorHAnsi"/>
          <w:color w:val="auto"/>
          <w:sz w:val="22"/>
          <w:szCs w:val="22"/>
        </w:rPr>
      </w:pPr>
      <w:r w:rsidRPr="00482C3E">
        <w:rPr>
          <w:rFonts w:asciiTheme="minorHAnsi" w:hAnsiTheme="minorHAnsi" w:cstheme="minorHAnsi"/>
          <w:color w:val="auto"/>
          <w:sz w:val="22"/>
          <w:szCs w:val="22"/>
        </w:rPr>
        <w:t>Lors de l’installation, l’occupant s’engage à</w:t>
      </w:r>
      <w:r w:rsidR="001E2419">
        <w:rPr>
          <w:rFonts w:asciiTheme="minorHAnsi" w:hAnsiTheme="minorHAnsi" w:cstheme="minorHAnsi"/>
          <w:color w:val="auto"/>
          <w:sz w:val="22"/>
          <w:szCs w:val="22"/>
        </w:rPr>
        <w:t> :</w:t>
      </w:r>
    </w:p>
    <w:p w14:paraId="3397716B" w14:textId="77777777" w:rsidR="003C6997" w:rsidRPr="001E2419" w:rsidRDefault="003C6997" w:rsidP="00B67AD4">
      <w:pPr>
        <w:pStyle w:val="Default"/>
        <w:numPr>
          <w:ilvl w:val="0"/>
          <w:numId w:val="8"/>
        </w:numPr>
        <w:jc w:val="both"/>
        <w:rPr>
          <w:rFonts w:asciiTheme="minorHAnsi" w:hAnsiTheme="minorHAnsi" w:cstheme="minorHAnsi"/>
          <w:color w:val="auto"/>
          <w:sz w:val="22"/>
          <w:szCs w:val="22"/>
        </w:rPr>
      </w:pPr>
      <w:r w:rsidRPr="001E2419">
        <w:rPr>
          <w:rFonts w:asciiTheme="minorHAnsi" w:hAnsiTheme="minorHAnsi" w:cstheme="minorHAnsi"/>
          <w:sz w:val="22"/>
          <w:szCs w:val="22"/>
        </w:rPr>
        <w:t xml:space="preserve">Respecter la réglementation et les normes d’hygiène en vigueur et, le cas échéant disposer de toutes les autorisations nécessaires </w:t>
      </w:r>
    </w:p>
    <w:p w14:paraId="53E6D8EE" w14:textId="2F7DA68B" w:rsidR="003C6997" w:rsidRPr="005B76EA" w:rsidRDefault="003C6997" w:rsidP="00B67AD4">
      <w:pPr>
        <w:pStyle w:val="Default"/>
        <w:numPr>
          <w:ilvl w:val="0"/>
          <w:numId w:val="8"/>
        </w:numPr>
        <w:jc w:val="both"/>
        <w:rPr>
          <w:rFonts w:asciiTheme="minorHAnsi" w:hAnsiTheme="minorHAnsi" w:cstheme="minorHAnsi"/>
          <w:color w:val="auto"/>
          <w:sz w:val="22"/>
          <w:szCs w:val="22"/>
        </w:rPr>
      </w:pPr>
      <w:r w:rsidRPr="001E2419">
        <w:rPr>
          <w:rFonts w:asciiTheme="minorHAnsi" w:hAnsiTheme="minorHAnsi" w:cstheme="minorHAnsi"/>
          <w:sz w:val="22"/>
          <w:szCs w:val="22"/>
        </w:rPr>
        <w:t xml:space="preserve">Fournir des prestations de </w:t>
      </w:r>
      <w:r w:rsidRPr="00B67AD4">
        <w:rPr>
          <w:rFonts w:asciiTheme="minorHAnsi" w:hAnsiTheme="minorHAnsi" w:cstheme="minorHAnsi"/>
          <w:sz w:val="22"/>
          <w:szCs w:val="22"/>
        </w:rPr>
        <w:t>qualité (</w:t>
      </w:r>
      <w:r w:rsidR="001E2419" w:rsidRPr="00B67AD4">
        <w:rPr>
          <w:rFonts w:asciiTheme="minorHAnsi" w:hAnsiTheme="minorHAnsi" w:cstheme="minorHAnsi"/>
          <w:sz w:val="22"/>
          <w:szCs w:val="22"/>
        </w:rPr>
        <w:t xml:space="preserve">boules de glaces </w:t>
      </w:r>
      <w:r w:rsidR="005B76EA" w:rsidRPr="00B67AD4">
        <w:rPr>
          <w:rFonts w:asciiTheme="minorHAnsi" w:hAnsiTheme="minorHAnsi" w:cstheme="minorHAnsi"/>
          <w:sz w:val="22"/>
          <w:szCs w:val="22"/>
        </w:rPr>
        <w:t xml:space="preserve">artisanales </w:t>
      </w:r>
      <w:r w:rsidR="001E2419" w:rsidRPr="00B67AD4">
        <w:rPr>
          <w:rFonts w:asciiTheme="minorHAnsi" w:hAnsiTheme="minorHAnsi" w:cstheme="minorHAnsi"/>
          <w:sz w:val="22"/>
          <w:szCs w:val="22"/>
        </w:rPr>
        <w:t>confectionnées devant les visiteurs</w:t>
      </w:r>
      <w:r w:rsidR="005B76EA" w:rsidRPr="00B67AD4">
        <w:rPr>
          <w:rFonts w:asciiTheme="minorHAnsi" w:hAnsiTheme="minorHAnsi" w:cstheme="minorHAnsi"/>
          <w:sz w:val="22"/>
          <w:szCs w:val="22"/>
        </w:rPr>
        <w:t>,</w:t>
      </w:r>
      <w:r w:rsidRPr="00B67AD4">
        <w:rPr>
          <w:rFonts w:asciiTheme="minorHAnsi" w:hAnsiTheme="minorHAnsi" w:cstheme="minorHAnsi"/>
          <w:sz w:val="22"/>
          <w:szCs w:val="22"/>
        </w:rPr>
        <w:t xml:space="preserve"> </w:t>
      </w:r>
      <w:r w:rsidR="002211D9" w:rsidRPr="00B67AD4">
        <w:rPr>
          <w:rFonts w:asciiTheme="minorHAnsi" w:hAnsiTheme="minorHAnsi" w:cstheme="minorHAnsi"/>
          <w:sz w:val="22"/>
          <w:szCs w:val="22"/>
        </w:rPr>
        <w:t>indication de la provenance des produits, respect des circuits courts, …</w:t>
      </w:r>
      <w:r w:rsidRPr="00B67AD4">
        <w:rPr>
          <w:rFonts w:asciiTheme="minorHAnsi" w:hAnsiTheme="minorHAnsi" w:cstheme="minorHAnsi"/>
          <w:sz w:val="22"/>
          <w:szCs w:val="22"/>
        </w:rPr>
        <w:t>),</w:t>
      </w:r>
      <w:r w:rsidRPr="001E2419">
        <w:rPr>
          <w:rFonts w:asciiTheme="minorHAnsi" w:hAnsiTheme="minorHAnsi" w:cstheme="minorHAnsi"/>
          <w:sz w:val="22"/>
          <w:szCs w:val="22"/>
        </w:rPr>
        <w:t xml:space="preserve"> qui privilégie</w:t>
      </w:r>
      <w:r w:rsidR="002211D9">
        <w:rPr>
          <w:rFonts w:asciiTheme="minorHAnsi" w:hAnsiTheme="minorHAnsi" w:cstheme="minorHAnsi"/>
          <w:sz w:val="22"/>
          <w:szCs w:val="22"/>
        </w:rPr>
        <w:t>nt</w:t>
      </w:r>
      <w:r w:rsidRPr="001E2419">
        <w:rPr>
          <w:rFonts w:asciiTheme="minorHAnsi" w:hAnsiTheme="minorHAnsi" w:cstheme="minorHAnsi"/>
          <w:sz w:val="22"/>
          <w:szCs w:val="22"/>
        </w:rPr>
        <w:t xml:space="preserve"> le Bio ou les produits locaux. </w:t>
      </w:r>
    </w:p>
    <w:p w14:paraId="5A1D121A" w14:textId="4BEF1ECE" w:rsidR="001E2419" w:rsidRPr="005B76EA" w:rsidRDefault="001E2419" w:rsidP="00B67AD4">
      <w:pPr>
        <w:pStyle w:val="Default"/>
        <w:numPr>
          <w:ilvl w:val="0"/>
          <w:numId w:val="8"/>
        </w:numPr>
        <w:jc w:val="both"/>
        <w:rPr>
          <w:rFonts w:asciiTheme="minorHAnsi" w:hAnsiTheme="minorHAnsi" w:cstheme="minorHAnsi"/>
          <w:color w:val="auto"/>
          <w:sz w:val="22"/>
          <w:szCs w:val="22"/>
        </w:rPr>
      </w:pPr>
      <w:r w:rsidRPr="005B76EA">
        <w:rPr>
          <w:rFonts w:asciiTheme="minorHAnsi" w:hAnsiTheme="minorHAnsi" w:cstheme="minorHAnsi"/>
          <w:sz w:val="22"/>
          <w:szCs w:val="22"/>
        </w:rPr>
        <w:t>Assurer la propreté</w:t>
      </w:r>
      <w:r w:rsidR="003C6997" w:rsidRPr="005B76EA">
        <w:rPr>
          <w:rFonts w:asciiTheme="minorHAnsi" w:hAnsiTheme="minorHAnsi" w:cstheme="minorHAnsi"/>
          <w:sz w:val="22"/>
          <w:szCs w:val="22"/>
        </w:rPr>
        <w:t xml:space="preserve"> du point de vente, nettoyage et évacuation des déchets collectés dans les poubelles qui seront mises à disposition des clients </w:t>
      </w:r>
    </w:p>
    <w:p w14:paraId="284C6203" w14:textId="0F0B8492" w:rsidR="001E2419" w:rsidRPr="001E2419" w:rsidRDefault="001E2419" w:rsidP="00B67AD4">
      <w:pPr>
        <w:pStyle w:val="Default"/>
        <w:numPr>
          <w:ilvl w:val="0"/>
          <w:numId w:val="8"/>
        </w:numPr>
        <w:jc w:val="both"/>
        <w:rPr>
          <w:rFonts w:asciiTheme="minorHAnsi" w:hAnsiTheme="minorHAnsi" w:cstheme="minorHAnsi"/>
          <w:color w:val="auto"/>
          <w:sz w:val="22"/>
          <w:szCs w:val="22"/>
        </w:rPr>
      </w:pPr>
      <w:r w:rsidRPr="001E2419">
        <w:rPr>
          <w:rFonts w:asciiTheme="minorHAnsi" w:hAnsiTheme="minorHAnsi" w:cstheme="minorHAnsi"/>
          <w:sz w:val="22"/>
          <w:szCs w:val="22"/>
        </w:rPr>
        <w:t>V</w:t>
      </w:r>
      <w:r w:rsidR="003C6997" w:rsidRPr="001E2419">
        <w:rPr>
          <w:rFonts w:asciiTheme="minorHAnsi" w:hAnsiTheme="minorHAnsi" w:cstheme="minorHAnsi"/>
          <w:sz w:val="22"/>
          <w:szCs w:val="22"/>
        </w:rPr>
        <w:t>eiller à la propreté de son point de vente et de ses abords, et f</w:t>
      </w:r>
      <w:r w:rsidRPr="001E2419">
        <w:rPr>
          <w:rFonts w:asciiTheme="minorHAnsi" w:hAnsiTheme="minorHAnsi" w:cstheme="minorHAnsi"/>
          <w:sz w:val="22"/>
          <w:szCs w:val="22"/>
        </w:rPr>
        <w:t>aire</w:t>
      </w:r>
      <w:r w:rsidR="003C6997" w:rsidRPr="001E2419">
        <w:rPr>
          <w:rFonts w:asciiTheme="minorHAnsi" w:hAnsiTheme="minorHAnsi" w:cstheme="minorHAnsi"/>
          <w:sz w:val="22"/>
          <w:szCs w:val="22"/>
        </w:rPr>
        <w:t xml:space="preserve"> son affaire du nettoyage et de l'évacuation des déchets collectés dans les poubelles qu'il mettra à la disposition de sa clientèle </w:t>
      </w:r>
    </w:p>
    <w:p w14:paraId="1558DC84" w14:textId="47E9873E" w:rsidR="001E2419" w:rsidRPr="001E2419" w:rsidRDefault="001E2419" w:rsidP="00B67AD4">
      <w:pPr>
        <w:pStyle w:val="Default"/>
        <w:numPr>
          <w:ilvl w:val="0"/>
          <w:numId w:val="8"/>
        </w:numPr>
        <w:jc w:val="both"/>
        <w:rPr>
          <w:rFonts w:asciiTheme="minorHAnsi" w:hAnsiTheme="minorHAnsi" w:cstheme="minorHAnsi"/>
          <w:color w:val="auto"/>
          <w:sz w:val="22"/>
          <w:szCs w:val="22"/>
        </w:rPr>
      </w:pPr>
      <w:r w:rsidRPr="001E2419">
        <w:rPr>
          <w:rFonts w:asciiTheme="minorHAnsi" w:hAnsiTheme="minorHAnsi" w:cstheme="minorHAnsi"/>
          <w:sz w:val="22"/>
          <w:szCs w:val="22"/>
        </w:rPr>
        <w:t>Veiller</w:t>
      </w:r>
      <w:r w:rsidR="003C6997" w:rsidRPr="001E2419">
        <w:rPr>
          <w:rFonts w:asciiTheme="minorHAnsi" w:hAnsiTheme="minorHAnsi" w:cstheme="minorHAnsi"/>
          <w:sz w:val="22"/>
          <w:szCs w:val="22"/>
        </w:rPr>
        <w:t xml:space="preserve"> à l'approvisionnement régulier de ses points de vente dans tous les produits de sa gamme</w:t>
      </w:r>
    </w:p>
    <w:p w14:paraId="0D107C1D" w14:textId="43E42BFC" w:rsidR="00956902" w:rsidRPr="001E2419" w:rsidRDefault="001E2419" w:rsidP="00B67AD4">
      <w:pPr>
        <w:pStyle w:val="Default"/>
        <w:numPr>
          <w:ilvl w:val="0"/>
          <w:numId w:val="8"/>
        </w:numPr>
        <w:jc w:val="both"/>
        <w:rPr>
          <w:rFonts w:asciiTheme="minorHAnsi" w:hAnsiTheme="minorHAnsi" w:cstheme="minorHAnsi"/>
          <w:color w:val="auto"/>
          <w:sz w:val="22"/>
          <w:szCs w:val="22"/>
        </w:rPr>
      </w:pPr>
      <w:r w:rsidRPr="001E2419">
        <w:rPr>
          <w:rFonts w:asciiTheme="minorHAnsi" w:hAnsiTheme="minorHAnsi" w:cstheme="minorHAnsi"/>
          <w:sz w:val="22"/>
          <w:szCs w:val="22"/>
        </w:rPr>
        <w:t>Ne pas laisser</w:t>
      </w:r>
      <w:r w:rsidR="003C6997" w:rsidRPr="001E2419">
        <w:rPr>
          <w:rFonts w:asciiTheme="minorHAnsi" w:hAnsiTheme="minorHAnsi" w:cstheme="minorHAnsi"/>
          <w:sz w:val="22"/>
          <w:szCs w:val="22"/>
        </w:rPr>
        <w:t xml:space="preserve"> son </w:t>
      </w:r>
      <w:r w:rsidRPr="001E2419">
        <w:rPr>
          <w:rFonts w:asciiTheme="minorHAnsi" w:hAnsiTheme="minorHAnsi" w:cstheme="minorHAnsi"/>
          <w:sz w:val="22"/>
          <w:szCs w:val="22"/>
        </w:rPr>
        <w:t>point de vente</w:t>
      </w:r>
      <w:r w:rsidR="003C6997" w:rsidRPr="001E2419">
        <w:rPr>
          <w:rFonts w:asciiTheme="minorHAnsi" w:hAnsiTheme="minorHAnsi" w:cstheme="minorHAnsi"/>
          <w:sz w:val="22"/>
          <w:szCs w:val="22"/>
        </w:rPr>
        <w:t xml:space="preserve"> sur le site </w:t>
      </w:r>
      <w:r w:rsidR="00F65AA7">
        <w:rPr>
          <w:rFonts w:asciiTheme="minorHAnsi" w:hAnsiTheme="minorHAnsi" w:cstheme="minorHAnsi"/>
          <w:sz w:val="22"/>
          <w:szCs w:val="22"/>
        </w:rPr>
        <w:t>sans surveillanc</w:t>
      </w:r>
      <w:r w:rsidR="005367E5">
        <w:rPr>
          <w:rFonts w:asciiTheme="minorHAnsi" w:hAnsiTheme="minorHAnsi" w:cstheme="minorHAnsi"/>
          <w:sz w:val="22"/>
          <w:szCs w:val="22"/>
        </w:rPr>
        <w:t>e</w:t>
      </w:r>
    </w:p>
    <w:p w14:paraId="4C7614F0" w14:textId="12ED894E" w:rsidR="00956902" w:rsidRPr="001E2419" w:rsidRDefault="001E2419" w:rsidP="00B67AD4">
      <w:pPr>
        <w:pStyle w:val="Default"/>
        <w:numPr>
          <w:ilvl w:val="0"/>
          <w:numId w:val="8"/>
        </w:numPr>
        <w:jc w:val="both"/>
        <w:rPr>
          <w:rFonts w:asciiTheme="minorHAnsi" w:hAnsiTheme="minorHAnsi" w:cstheme="minorHAnsi"/>
          <w:color w:val="auto"/>
          <w:sz w:val="22"/>
          <w:szCs w:val="22"/>
        </w:rPr>
      </w:pPr>
      <w:r w:rsidRPr="001E2419">
        <w:rPr>
          <w:rFonts w:asciiTheme="minorHAnsi" w:hAnsiTheme="minorHAnsi" w:cstheme="minorHAnsi"/>
          <w:color w:val="auto"/>
          <w:sz w:val="22"/>
          <w:szCs w:val="22"/>
        </w:rPr>
        <w:t>Veiller à ce</w:t>
      </w:r>
      <w:r w:rsidR="00F65AA7">
        <w:rPr>
          <w:rFonts w:asciiTheme="minorHAnsi" w:hAnsiTheme="minorHAnsi" w:cstheme="minorHAnsi"/>
          <w:color w:val="auto"/>
          <w:sz w:val="22"/>
          <w:szCs w:val="22"/>
        </w:rPr>
        <w:t xml:space="preserve"> </w:t>
      </w:r>
      <w:r w:rsidR="00956902" w:rsidRPr="001E2419">
        <w:rPr>
          <w:rFonts w:asciiTheme="minorHAnsi" w:hAnsiTheme="minorHAnsi" w:cstheme="minorHAnsi"/>
          <w:sz w:val="22"/>
          <w:szCs w:val="22"/>
        </w:rPr>
        <w:t>que tout le matériel électrique</w:t>
      </w:r>
      <w:r w:rsidR="00B07F63" w:rsidRPr="001E2419">
        <w:rPr>
          <w:rFonts w:asciiTheme="minorHAnsi" w:hAnsiTheme="minorHAnsi" w:cstheme="minorHAnsi"/>
          <w:sz w:val="22"/>
          <w:szCs w:val="22"/>
        </w:rPr>
        <w:t xml:space="preserve"> </w:t>
      </w:r>
      <w:r w:rsidR="00956902" w:rsidRPr="001E2419">
        <w:rPr>
          <w:rFonts w:asciiTheme="minorHAnsi" w:hAnsiTheme="minorHAnsi" w:cstheme="minorHAnsi"/>
          <w:sz w:val="22"/>
          <w:szCs w:val="22"/>
        </w:rPr>
        <w:t>reste hors de portée du public. Il doit appliquer toutes les dispositions réglementaires relatives aux conditions d'utilisation de ses équipements.</w:t>
      </w:r>
    </w:p>
    <w:p w14:paraId="690E2210" w14:textId="77777777" w:rsidR="001E2419" w:rsidRPr="001E2419" w:rsidRDefault="001E2419" w:rsidP="00B67AD4">
      <w:pPr>
        <w:pStyle w:val="Default"/>
        <w:ind w:left="936"/>
        <w:jc w:val="both"/>
        <w:rPr>
          <w:rFonts w:asciiTheme="minorHAnsi" w:hAnsiTheme="minorHAnsi" w:cstheme="minorHAnsi"/>
          <w:color w:val="auto"/>
          <w:sz w:val="22"/>
          <w:szCs w:val="22"/>
        </w:rPr>
      </w:pPr>
    </w:p>
    <w:p w14:paraId="5E3DA8B6" w14:textId="77777777" w:rsidR="00956902" w:rsidRPr="00482C3E" w:rsidRDefault="00956902" w:rsidP="00B67AD4">
      <w:pPr>
        <w:pStyle w:val="Default"/>
        <w:jc w:val="both"/>
        <w:rPr>
          <w:rFonts w:asciiTheme="minorHAnsi" w:hAnsiTheme="minorHAnsi" w:cstheme="minorHAnsi"/>
          <w:color w:val="auto"/>
          <w:sz w:val="22"/>
          <w:szCs w:val="22"/>
        </w:rPr>
      </w:pPr>
      <w:r w:rsidRPr="00482C3E">
        <w:rPr>
          <w:rFonts w:asciiTheme="minorHAnsi" w:hAnsiTheme="minorHAnsi" w:cstheme="minorHAnsi"/>
          <w:color w:val="auto"/>
          <w:sz w:val="22"/>
          <w:szCs w:val="22"/>
        </w:rPr>
        <w:t>Aucun véhicule ne devra stationner sur le site.</w:t>
      </w:r>
    </w:p>
    <w:p w14:paraId="7E7E3358" w14:textId="77777777" w:rsidR="00956902" w:rsidRPr="00482C3E" w:rsidRDefault="00956902" w:rsidP="00B67AD4">
      <w:pPr>
        <w:pStyle w:val="Default"/>
        <w:jc w:val="both"/>
        <w:rPr>
          <w:rFonts w:asciiTheme="minorHAnsi" w:hAnsiTheme="minorHAnsi" w:cstheme="minorHAnsi"/>
          <w:color w:val="auto"/>
          <w:sz w:val="22"/>
          <w:szCs w:val="22"/>
        </w:rPr>
      </w:pPr>
      <w:r w:rsidRPr="00482C3E">
        <w:rPr>
          <w:rFonts w:asciiTheme="minorHAnsi" w:hAnsiTheme="minorHAnsi" w:cstheme="minorHAnsi"/>
          <w:color w:val="auto"/>
          <w:sz w:val="22"/>
          <w:szCs w:val="22"/>
        </w:rPr>
        <w:t xml:space="preserve">Toutefois, il sera possible d’accéder ponctuellement au site pour </w:t>
      </w:r>
      <w:r w:rsidR="00B07F63">
        <w:rPr>
          <w:rFonts w:asciiTheme="minorHAnsi" w:hAnsiTheme="minorHAnsi" w:cstheme="minorHAnsi"/>
          <w:color w:val="auto"/>
          <w:sz w:val="22"/>
          <w:szCs w:val="22"/>
        </w:rPr>
        <w:t>les livraisons.</w:t>
      </w:r>
    </w:p>
    <w:p w14:paraId="4A84A005" w14:textId="77777777" w:rsidR="00956902" w:rsidRPr="00482C3E" w:rsidRDefault="00956902" w:rsidP="00B67AD4">
      <w:pPr>
        <w:pStyle w:val="Default"/>
        <w:jc w:val="both"/>
        <w:rPr>
          <w:rFonts w:asciiTheme="minorHAnsi" w:hAnsiTheme="minorHAnsi" w:cstheme="minorHAnsi"/>
          <w:color w:val="auto"/>
          <w:sz w:val="22"/>
          <w:szCs w:val="22"/>
        </w:rPr>
      </w:pPr>
    </w:p>
    <w:p w14:paraId="5CFBACC4" w14:textId="304168BC" w:rsidR="00956902" w:rsidRPr="00482C3E" w:rsidRDefault="00956902" w:rsidP="00B67AD4">
      <w:pPr>
        <w:pStyle w:val="Default"/>
        <w:jc w:val="both"/>
        <w:rPr>
          <w:rFonts w:asciiTheme="minorHAnsi" w:hAnsiTheme="minorHAnsi" w:cstheme="minorHAnsi"/>
          <w:color w:val="auto"/>
          <w:sz w:val="22"/>
          <w:szCs w:val="22"/>
        </w:rPr>
      </w:pPr>
      <w:r w:rsidRPr="00B07F63">
        <w:rPr>
          <w:rFonts w:asciiTheme="minorHAnsi" w:hAnsiTheme="minorHAnsi" w:cstheme="minorHAnsi"/>
          <w:color w:val="auto"/>
          <w:sz w:val="22"/>
          <w:szCs w:val="22"/>
        </w:rPr>
        <w:t xml:space="preserve">Afin de ne pas troubler la quiétude des lieux </w:t>
      </w:r>
      <w:r w:rsidR="00F65AA7">
        <w:rPr>
          <w:rFonts w:asciiTheme="minorHAnsi" w:hAnsiTheme="minorHAnsi" w:cstheme="minorHAnsi"/>
          <w:color w:val="auto"/>
          <w:sz w:val="22"/>
          <w:szCs w:val="22"/>
        </w:rPr>
        <w:t>ni</w:t>
      </w:r>
      <w:r w:rsidRPr="00B07F63">
        <w:rPr>
          <w:rFonts w:asciiTheme="minorHAnsi" w:hAnsiTheme="minorHAnsi" w:cstheme="minorHAnsi"/>
          <w:color w:val="auto"/>
          <w:sz w:val="22"/>
          <w:szCs w:val="22"/>
        </w:rPr>
        <w:t xml:space="preserve"> gêner les promeneurs, </w:t>
      </w:r>
      <w:r w:rsidR="00B07F63" w:rsidRPr="00B07F63">
        <w:rPr>
          <w:rFonts w:asciiTheme="minorHAnsi" w:hAnsiTheme="minorHAnsi" w:cstheme="minorHAnsi"/>
          <w:color w:val="auto"/>
          <w:sz w:val="22"/>
          <w:szCs w:val="22"/>
        </w:rPr>
        <w:t>aucune diffusion sonore n’est autorisée.</w:t>
      </w:r>
    </w:p>
    <w:p w14:paraId="3E1FC9F3" w14:textId="766C14CC" w:rsidR="00956902" w:rsidRDefault="00956902" w:rsidP="00B67AD4">
      <w:pPr>
        <w:pStyle w:val="Corpsdetexte"/>
        <w:spacing w:before="9"/>
        <w:jc w:val="both"/>
        <w:rPr>
          <w:rFonts w:asciiTheme="minorHAnsi" w:hAnsiTheme="minorHAnsi" w:cstheme="minorHAnsi"/>
        </w:rPr>
      </w:pPr>
    </w:p>
    <w:p w14:paraId="2B66D497" w14:textId="77777777" w:rsidR="004E65A1" w:rsidRPr="00482C3E" w:rsidRDefault="004E65A1" w:rsidP="00B67AD4">
      <w:pPr>
        <w:pStyle w:val="Corpsdetexte"/>
        <w:spacing w:before="9"/>
        <w:jc w:val="both"/>
        <w:rPr>
          <w:rFonts w:asciiTheme="minorHAnsi" w:hAnsiTheme="minorHAnsi" w:cstheme="minorHAnsi"/>
        </w:rPr>
      </w:pPr>
    </w:p>
    <w:p w14:paraId="64933496" w14:textId="77777777"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lastRenderedPageBreak/>
        <w:t>Article 9.- Périodes et horaires d’exploitation</w:t>
      </w:r>
    </w:p>
    <w:p w14:paraId="7E553901" w14:textId="77777777" w:rsidR="00956902" w:rsidRDefault="00956902" w:rsidP="00B67AD4">
      <w:pPr>
        <w:pStyle w:val="Corpsdetexte"/>
        <w:spacing w:before="2"/>
        <w:jc w:val="both"/>
        <w:rPr>
          <w:rFonts w:asciiTheme="minorHAnsi" w:hAnsiTheme="minorHAnsi" w:cstheme="minorHAnsi"/>
          <w:b/>
        </w:rPr>
      </w:pPr>
    </w:p>
    <w:p w14:paraId="4DBAE9CC" w14:textId="7619D427" w:rsidR="002821C7" w:rsidRPr="00C960C3" w:rsidRDefault="00956902" w:rsidP="00B67AD4">
      <w:pPr>
        <w:pStyle w:val="Default"/>
        <w:jc w:val="both"/>
        <w:rPr>
          <w:rFonts w:asciiTheme="minorHAnsi" w:hAnsiTheme="minorHAnsi" w:cstheme="minorHAnsi"/>
          <w:b/>
          <w:color w:val="FF0000"/>
          <w:sz w:val="22"/>
          <w:szCs w:val="22"/>
        </w:rPr>
      </w:pPr>
      <w:r w:rsidRPr="005367E5">
        <w:rPr>
          <w:rFonts w:asciiTheme="minorHAnsi" w:hAnsiTheme="minorHAnsi" w:cstheme="minorHAnsi"/>
        </w:rPr>
        <w:t>La société s’engage sur les horaires indiqués en annexe</w:t>
      </w:r>
      <w:r w:rsidR="002821C7">
        <w:rPr>
          <w:rFonts w:asciiTheme="minorHAnsi" w:hAnsiTheme="minorHAnsi" w:cstheme="minorHAnsi"/>
        </w:rPr>
        <w:t xml:space="preserve"> </w:t>
      </w:r>
      <w:proofErr w:type="gramStart"/>
      <w:r w:rsidR="002821C7" w:rsidRPr="00C960C3">
        <w:rPr>
          <w:rFonts w:asciiTheme="minorHAnsi" w:hAnsiTheme="minorHAnsi" w:cstheme="minorHAnsi"/>
          <w:b/>
          <w:color w:val="FF0000"/>
          <w:sz w:val="22"/>
          <w:szCs w:val="22"/>
        </w:rPr>
        <w:t>[ Annexe</w:t>
      </w:r>
      <w:proofErr w:type="gramEnd"/>
      <w:r w:rsidR="002821C7" w:rsidRPr="00C960C3">
        <w:rPr>
          <w:rFonts w:asciiTheme="minorHAnsi" w:hAnsiTheme="minorHAnsi" w:cstheme="minorHAnsi"/>
          <w:b/>
          <w:color w:val="FF0000"/>
          <w:sz w:val="22"/>
          <w:szCs w:val="22"/>
        </w:rPr>
        <w:t xml:space="preserve"> </w:t>
      </w:r>
      <w:r w:rsidR="002821C7">
        <w:rPr>
          <w:rFonts w:asciiTheme="minorHAnsi" w:hAnsiTheme="minorHAnsi" w:cstheme="minorHAnsi"/>
          <w:b/>
          <w:color w:val="FF0000"/>
          <w:sz w:val="22"/>
          <w:szCs w:val="22"/>
        </w:rPr>
        <w:t>horaires</w:t>
      </w:r>
      <w:r w:rsidR="002821C7" w:rsidRPr="00C960C3">
        <w:rPr>
          <w:rFonts w:asciiTheme="minorHAnsi" w:hAnsiTheme="minorHAnsi" w:cstheme="minorHAnsi"/>
          <w:b/>
          <w:color w:val="FF0000"/>
          <w:sz w:val="22"/>
          <w:szCs w:val="22"/>
        </w:rPr>
        <w:t xml:space="preserve"> à remettre par le candidat]</w:t>
      </w:r>
    </w:p>
    <w:p w14:paraId="023941B5" w14:textId="49BC1991" w:rsidR="00956902" w:rsidRPr="00482C3E" w:rsidRDefault="00956902" w:rsidP="00B67AD4">
      <w:pPr>
        <w:jc w:val="both"/>
        <w:rPr>
          <w:rFonts w:asciiTheme="minorHAnsi" w:hAnsiTheme="minorHAnsi" w:cstheme="minorHAnsi"/>
        </w:rPr>
      </w:pPr>
      <w:r w:rsidRPr="005367E5">
        <w:rPr>
          <w:rFonts w:asciiTheme="minorHAnsi" w:hAnsiTheme="minorHAnsi" w:cstheme="minorHAnsi"/>
        </w:rPr>
        <w:t>.</w:t>
      </w:r>
      <w:r w:rsidR="005367E5" w:rsidRPr="005367E5">
        <w:rPr>
          <w:rFonts w:asciiTheme="minorHAnsi" w:hAnsiTheme="minorHAnsi" w:cstheme="minorHAnsi"/>
        </w:rPr>
        <w:t xml:space="preserve"> </w:t>
      </w:r>
      <w:r w:rsidR="005367E5" w:rsidRPr="00482C3E">
        <w:rPr>
          <w:rFonts w:asciiTheme="minorHAnsi" w:hAnsiTheme="minorHAnsi" w:cstheme="minorHAnsi"/>
        </w:rPr>
        <w:t>Les jours et horaires d’ouverture devront obligatoirement être affichés d'une manière lisible.</w:t>
      </w:r>
    </w:p>
    <w:p w14:paraId="699A6EF4" w14:textId="547E8C35" w:rsidR="00956902" w:rsidRPr="00482C3E" w:rsidRDefault="00956902" w:rsidP="00B67AD4">
      <w:pPr>
        <w:pStyle w:val="Default"/>
        <w:jc w:val="both"/>
        <w:rPr>
          <w:rFonts w:asciiTheme="minorHAnsi" w:hAnsiTheme="minorHAnsi" w:cstheme="minorHAnsi"/>
          <w:color w:val="auto"/>
          <w:sz w:val="22"/>
          <w:szCs w:val="22"/>
        </w:rPr>
      </w:pPr>
      <w:r w:rsidRPr="00482C3E">
        <w:rPr>
          <w:rFonts w:asciiTheme="minorHAnsi" w:hAnsiTheme="minorHAnsi" w:cstheme="minorHAnsi"/>
          <w:color w:val="auto"/>
          <w:sz w:val="22"/>
          <w:szCs w:val="22"/>
        </w:rPr>
        <w:t xml:space="preserve">Pour des raisons de service, de sécurité ou d'intempéries, </w:t>
      </w:r>
      <w:r w:rsidR="00B07F63">
        <w:rPr>
          <w:rFonts w:asciiTheme="minorHAnsi" w:hAnsiTheme="minorHAnsi" w:cstheme="minorHAnsi"/>
          <w:color w:val="auto"/>
          <w:sz w:val="22"/>
          <w:szCs w:val="22"/>
        </w:rPr>
        <w:t xml:space="preserve">la </w:t>
      </w:r>
      <w:r w:rsidR="00F65AA7">
        <w:rPr>
          <w:rFonts w:asciiTheme="minorHAnsi" w:hAnsiTheme="minorHAnsi" w:cstheme="minorHAnsi"/>
          <w:color w:val="auto"/>
          <w:sz w:val="22"/>
          <w:szCs w:val="22"/>
        </w:rPr>
        <w:t>V</w:t>
      </w:r>
      <w:r w:rsidR="00B07F63">
        <w:rPr>
          <w:rFonts w:asciiTheme="minorHAnsi" w:hAnsiTheme="minorHAnsi" w:cstheme="minorHAnsi"/>
          <w:color w:val="auto"/>
          <w:sz w:val="22"/>
          <w:szCs w:val="22"/>
        </w:rPr>
        <w:t>ille se réserve le droit d’interdire l’activité commerciale.</w:t>
      </w:r>
    </w:p>
    <w:p w14:paraId="649F7B4E" w14:textId="77777777" w:rsidR="00956902" w:rsidRPr="00482C3E" w:rsidRDefault="00956902" w:rsidP="00B67AD4">
      <w:pPr>
        <w:jc w:val="both"/>
        <w:rPr>
          <w:rFonts w:asciiTheme="minorHAnsi" w:hAnsiTheme="minorHAnsi" w:cstheme="minorHAnsi"/>
        </w:rPr>
      </w:pPr>
    </w:p>
    <w:p w14:paraId="75345B06" w14:textId="77777777" w:rsidR="00956902" w:rsidRPr="00482C3E" w:rsidRDefault="00956902" w:rsidP="00B67AD4">
      <w:pPr>
        <w:pStyle w:val="Corpsdetexte"/>
        <w:spacing w:before="1"/>
        <w:jc w:val="both"/>
        <w:rPr>
          <w:rFonts w:asciiTheme="minorHAnsi" w:hAnsiTheme="minorHAnsi" w:cstheme="minorHAnsi"/>
        </w:rPr>
      </w:pPr>
    </w:p>
    <w:p w14:paraId="7494EC76" w14:textId="77777777"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t>Article 10.- Affichage des tarifs</w:t>
      </w:r>
    </w:p>
    <w:p w14:paraId="104071AB" w14:textId="77777777" w:rsidR="00956902" w:rsidRPr="00482C3E" w:rsidRDefault="00956902" w:rsidP="00B67AD4">
      <w:pPr>
        <w:pStyle w:val="Corpsdetexte"/>
        <w:spacing w:before="1"/>
        <w:jc w:val="both"/>
        <w:rPr>
          <w:rFonts w:asciiTheme="minorHAnsi" w:hAnsiTheme="minorHAnsi" w:cstheme="minorHAnsi"/>
          <w:b/>
          <w:highlight w:val="yellow"/>
        </w:rPr>
      </w:pPr>
    </w:p>
    <w:p w14:paraId="135557E9" w14:textId="77777777" w:rsidR="00956902" w:rsidRPr="00482C3E" w:rsidRDefault="00956902" w:rsidP="00B67AD4">
      <w:pPr>
        <w:pStyle w:val="Default"/>
        <w:jc w:val="both"/>
        <w:rPr>
          <w:rFonts w:asciiTheme="minorHAnsi" w:hAnsiTheme="minorHAnsi" w:cstheme="minorHAnsi"/>
          <w:color w:val="auto"/>
          <w:sz w:val="22"/>
          <w:szCs w:val="22"/>
        </w:rPr>
      </w:pPr>
      <w:r w:rsidRPr="00482C3E">
        <w:rPr>
          <w:rFonts w:asciiTheme="minorHAnsi" w:hAnsiTheme="minorHAnsi" w:cstheme="minorHAnsi"/>
          <w:color w:val="auto"/>
          <w:sz w:val="22"/>
          <w:szCs w:val="22"/>
        </w:rPr>
        <w:t xml:space="preserve">Les tarifs doivent être indiqués en euros et affichés à la vue du public, de manière à ce que </w:t>
      </w:r>
      <w:r w:rsidR="00B07F63">
        <w:rPr>
          <w:rFonts w:asciiTheme="minorHAnsi" w:hAnsiTheme="minorHAnsi" w:cstheme="minorHAnsi"/>
          <w:color w:val="auto"/>
          <w:sz w:val="22"/>
          <w:szCs w:val="22"/>
        </w:rPr>
        <w:t xml:space="preserve">l’usager </w:t>
      </w:r>
      <w:r w:rsidRPr="00482C3E">
        <w:rPr>
          <w:rFonts w:asciiTheme="minorHAnsi" w:hAnsiTheme="minorHAnsi" w:cstheme="minorHAnsi"/>
          <w:color w:val="auto"/>
          <w:sz w:val="22"/>
          <w:szCs w:val="22"/>
        </w:rPr>
        <w:t>ne soit pas obligé de les demander.</w:t>
      </w:r>
    </w:p>
    <w:p w14:paraId="4C1A2E41" w14:textId="64F437BD" w:rsidR="00956902" w:rsidRPr="00C960C3" w:rsidRDefault="00956902" w:rsidP="00B67AD4">
      <w:pPr>
        <w:pStyle w:val="Default"/>
        <w:jc w:val="both"/>
        <w:rPr>
          <w:rFonts w:asciiTheme="minorHAnsi" w:hAnsiTheme="minorHAnsi" w:cstheme="minorHAnsi"/>
          <w:b/>
          <w:color w:val="FF0000"/>
          <w:sz w:val="22"/>
          <w:szCs w:val="22"/>
        </w:rPr>
      </w:pPr>
      <w:r w:rsidRPr="00482C3E">
        <w:rPr>
          <w:rFonts w:asciiTheme="minorHAnsi" w:hAnsiTheme="minorHAnsi" w:cstheme="minorHAnsi"/>
          <w:color w:val="auto"/>
          <w:sz w:val="22"/>
          <w:szCs w:val="22"/>
        </w:rPr>
        <w:t>La grille tarifaire est annexée à la présente convention.</w:t>
      </w:r>
      <w:r w:rsidR="006C09C1">
        <w:rPr>
          <w:rFonts w:asciiTheme="minorHAnsi" w:hAnsiTheme="minorHAnsi" w:cstheme="minorHAnsi"/>
          <w:color w:val="auto"/>
          <w:sz w:val="22"/>
          <w:szCs w:val="22"/>
        </w:rPr>
        <w:t xml:space="preserve"> </w:t>
      </w:r>
      <w:proofErr w:type="gramStart"/>
      <w:r w:rsidR="00C960C3" w:rsidRPr="00C960C3">
        <w:rPr>
          <w:rFonts w:asciiTheme="minorHAnsi" w:hAnsiTheme="minorHAnsi" w:cstheme="minorHAnsi"/>
          <w:b/>
          <w:color w:val="FF0000"/>
          <w:sz w:val="22"/>
          <w:szCs w:val="22"/>
        </w:rPr>
        <w:t>[ Annexe</w:t>
      </w:r>
      <w:proofErr w:type="gramEnd"/>
      <w:r w:rsidR="00C960C3" w:rsidRPr="00C960C3">
        <w:rPr>
          <w:rFonts w:asciiTheme="minorHAnsi" w:hAnsiTheme="minorHAnsi" w:cstheme="minorHAnsi"/>
          <w:b/>
          <w:color w:val="FF0000"/>
          <w:sz w:val="22"/>
          <w:szCs w:val="22"/>
        </w:rPr>
        <w:t xml:space="preserve"> grille tarifaire à remettre par le candidat]</w:t>
      </w:r>
    </w:p>
    <w:p w14:paraId="236D5EB0" w14:textId="77777777" w:rsidR="00956902" w:rsidRPr="00482C3E" w:rsidRDefault="00956902" w:rsidP="00B67AD4">
      <w:pPr>
        <w:pStyle w:val="Corpsdetexte"/>
        <w:jc w:val="both"/>
        <w:rPr>
          <w:rFonts w:asciiTheme="minorHAnsi" w:hAnsiTheme="minorHAnsi" w:cstheme="minorHAnsi"/>
        </w:rPr>
      </w:pPr>
    </w:p>
    <w:p w14:paraId="35D64F12" w14:textId="77777777" w:rsidR="00956902" w:rsidRPr="00482C3E" w:rsidRDefault="00956902" w:rsidP="00B67AD4">
      <w:pPr>
        <w:pStyle w:val="Corpsdetexte"/>
        <w:spacing w:before="6"/>
        <w:jc w:val="both"/>
        <w:rPr>
          <w:rFonts w:asciiTheme="minorHAnsi" w:hAnsiTheme="minorHAnsi" w:cstheme="minorHAnsi"/>
        </w:rPr>
      </w:pPr>
    </w:p>
    <w:p w14:paraId="79A423CD" w14:textId="77777777" w:rsidR="00956902" w:rsidRPr="00482C3E" w:rsidRDefault="00956902" w:rsidP="00B67AD4">
      <w:pPr>
        <w:jc w:val="both"/>
        <w:rPr>
          <w:rFonts w:asciiTheme="minorHAnsi" w:hAnsiTheme="minorHAnsi" w:cstheme="minorHAnsi"/>
          <w:b/>
          <w:u w:val="single"/>
        </w:rPr>
      </w:pPr>
      <w:r w:rsidRPr="00482C3E">
        <w:rPr>
          <w:rFonts w:asciiTheme="minorHAnsi" w:hAnsiTheme="minorHAnsi" w:cstheme="minorHAnsi"/>
          <w:b/>
          <w:u w:val="single"/>
        </w:rPr>
        <w:t xml:space="preserve">Article 11.- </w:t>
      </w:r>
      <w:r w:rsidR="00B07F63">
        <w:rPr>
          <w:rFonts w:asciiTheme="minorHAnsi" w:hAnsiTheme="minorHAnsi" w:cstheme="minorHAnsi"/>
          <w:b/>
          <w:u w:val="single"/>
        </w:rPr>
        <w:t>Fluides</w:t>
      </w:r>
      <w:r w:rsidRPr="00482C3E">
        <w:rPr>
          <w:rFonts w:asciiTheme="minorHAnsi" w:hAnsiTheme="minorHAnsi" w:cstheme="minorHAnsi"/>
          <w:b/>
          <w:u w:val="single"/>
        </w:rPr>
        <w:t xml:space="preserve"> </w:t>
      </w:r>
    </w:p>
    <w:p w14:paraId="28FE6D81" w14:textId="77777777" w:rsidR="00956902" w:rsidRPr="00482C3E" w:rsidRDefault="00956902" w:rsidP="00B67AD4">
      <w:pPr>
        <w:pStyle w:val="Titre3"/>
        <w:jc w:val="both"/>
        <w:rPr>
          <w:rFonts w:asciiTheme="minorHAnsi" w:hAnsiTheme="minorHAnsi" w:cstheme="minorHAnsi"/>
          <w:u w:val="none"/>
        </w:rPr>
      </w:pPr>
    </w:p>
    <w:p w14:paraId="713466CF" w14:textId="77777777" w:rsidR="00F65AA7" w:rsidRDefault="00956902" w:rsidP="00B67AD4">
      <w:pPr>
        <w:jc w:val="both"/>
        <w:rPr>
          <w:rFonts w:asciiTheme="minorHAnsi" w:hAnsiTheme="minorHAnsi" w:cstheme="minorHAnsi"/>
        </w:rPr>
      </w:pPr>
      <w:r w:rsidRPr="003C6997">
        <w:rPr>
          <w:rFonts w:asciiTheme="minorHAnsi" w:hAnsiTheme="minorHAnsi" w:cstheme="minorHAnsi"/>
        </w:rPr>
        <w:t>Le</w:t>
      </w:r>
      <w:r w:rsidR="00F65AA7">
        <w:rPr>
          <w:rFonts w:asciiTheme="minorHAnsi" w:hAnsiTheme="minorHAnsi" w:cstheme="minorHAnsi"/>
        </w:rPr>
        <w:t>s</w:t>
      </w:r>
      <w:r w:rsidRPr="003C6997">
        <w:rPr>
          <w:rFonts w:asciiTheme="minorHAnsi" w:hAnsiTheme="minorHAnsi" w:cstheme="minorHAnsi"/>
        </w:rPr>
        <w:t xml:space="preserve"> branchement</w:t>
      </w:r>
      <w:r w:rsidR="00F65AA7">
        <w:rPr>
          <w:rFonts w:asciiTheme="minorHAnsi" w:hAnsiTheme="minorHAnsi" w:cstheme="minorHAnsi"/>
        </w:rPr>
        <w:t>s</w:t>
      </w:r>
      <w:r w:rsidRPr="003C6997">
        <w:rPr>
          <w:rFonts w:asciiTheme="minorHAnsi" w:hAnsiTheme="minorHAnsi" w:cstheme="minorHAnsi"/>
        </w:rPr>
        <w:t xml:space="preserve"> électrique</w:t>
      </w:r>
      <w:r w:rsidR="00F65AA7">
        <w:rPr>
          <w:rFonts w:asciiTheme="minorHAnsi" w:hAnsiTheme="minorHAnsi" w:cstheme="minorHAnsi"/>
        </w:rPr>
        <w:t xml:space="preserve"> </w:t>
      </w:r>
      <w:r w:rsidR="00B07F63" w:rsidRPr="003C6997">
        <w:rPr>
          <w:rFonts w:asciiTheme="minorHAnsi" w:hAnsiTheme="minorHAnsi" w:cstheme="minorHAnsi"/>
        </w:rPr>
        <w:t xml:space="preserve">et eau potable </w:t>
      </w:r>
      <w:r w:rsidRPr="003C6997">
        <w:rPr>
          <w:rFonts w:asciiTheme="minorHAnsi" w:hAnsiTheme="minorHAnsi" w:cstheme="minorHAnsi"/>
        </w:rPr>
        <w:t>ser</w:t>
      </w:r>
      <w:r w:rsidR="00F65AA7">
        <w:rPr>
          <w:rFonts w:asciiTheme="minorHAnsi" w:hAnsiTheme="minorHAnsi" w:cstheme="minorHAnsi"/>
        </w:rPr>
        <w:t>ont</w:t>
      </w:r>
      <w:r w:rsidRPr="003C6997">
        <w:rPr>
          <w:rFonts w:asciiTheme="minorHAnsi" w:hAnsiTheme="minorHAnsi" w:cstheme="minorHAnsi"/>
        </w:rPr>
        <w:t xml:space="preserve"> effectué</w:t>
      </w:r>
      <w:r w:rsidR="00F65AA7">
        <w:rPr>
          <w:rFonts w:asciiTheme="minorHAnsi" w:hAnsiTheme="minorHAnsi" w:cstheme="minorHAnsi"/>
        </w:rPr>
        <w:t>s</w:t>
      </w:r>
      <w:r w:rsidRPr="003C6997">
        <w:rPr>
          <w:rFonts w:asciiTheme="minorHAnsi" w:hAnsiTheme="minorHAnsi" w:cstheme="minorHAnsi"/>
        </w:rPr>
        <w:t xml:space="preserve"> par les services techniques de la </w:t>
      </w:r>
      <w:r w:rsidR="00F65AA7">
        <w:rPr>
          <w:rFonts w:asciiTheme="minorHAnsi" w:hAnsiTheme="minorHAnsi" w:cstheme="minorHAnsi"/>
        </w:rPr>
        <w:t>V</w:t>
      </w:r>
      <w:r w:rsidRPr="003C6997">
        <w:rPr>
          <w:rFonts w:asciiTheme="minorHAnsi" w:hAnsiTheme="minorHAnsi" w:cstheme="minorHAnsi"/>
        </w:rPr>
        <w:t>ille</w:t>
      </w:r>
      <w:r w:rsidR="00B07F63" w:rsidRPr="003C6997">
        <w:rPr>
          <w:rFonts w:asciiTheme="minorHAnsi" w:hAnsiTheme="minorHAnsi" w:cstheme="minorHAnsi"/>
        </w:rPr>
        <w:t xml:space="preserve">. </w:t>
      </w:r>
    </w:p>
    <w:p w14:paraId="43BBB56B" w14:textId="490BAE22" w:rsidR="00956902" w:rsidRPr="003C6997" w:rsidRDefault="00B07F63" w:rsidP="00B67AD4">
      <w:pPr>
        <w:jc w:val="both"/>
        <w:rPr>
          <w:rFonts w:asciiTheme="minorHAnsi" w:hAnsiTheme="minorHAnsi" w:cstheme="minorHAnsi"/>
        </w:rPr>
      </w:pPr>
      <w:r w:rsidRPr="003C6997">
        <w:rPr>
          <w:rFonts w:asciiTheme="minorHAnsi" w:hAnsiTheme="minorHAnsi" w:cstheme="minorHAnsi"/>
        </w:rPr>
        <w:t xml:space="preserve">Le coût de sa prestation est fixé conformément à la </w:t>
      </w:r>
      <w:r w:rsidR="005367E5">
        <w:rPr>
          <w:rFonts w:asciiTheme="minorHAnsi" w:hAnsiTheme="minorHAnsi" w:cstheme="minorHAnsi"/>
        </w:rPr>
        <w:t>décision D202</w:t>
      </w:r>
      <w:r w:rsidR="006C09C1">
        <w:rPr>
          <w:rFonts w:asciiTheme="minorHAnsi" w:hAnsiTheme="minorHAnsi" w:cstheme="minorHAnsi"/>
        </w:rPr>
        <w:t>4</w:t>
      </w:r>
      <w:r w:rsidR="005367E5">
        <w:rPr>
          <w:rFonts w:asciiTheme="minorHAnsi" w:hAnsiTheme="minorHAnsi" w:cstheme="minorHAnsi"/>
        </w:rPr>
        <w:t>/</w:t>
      </w:r>
      <w:r w:rsidR="006C09C1">
        <w:rPr>
          <w:rFonts w:asciiTheme="minorHAnsi" w:hAnsiTheme="minorHAnsi" w:cstheme="minorHAnsi"/>
        </w:rPr>
        <w:t>144 du 23 décembre 2024,</w:t>
      </w:r>
      <w:r w:rsidRPr="003C6997">
        <w:rPr>
          <w:rFonts w:asciiTheme="minorHAnsi" w:hAnsiTheme="minorHAnsi" w:cstheme="minorHAnsi"/>
        </w:rPr>
        <w:t xml:space="preserve"> portant </w:t>
      </w:r>
      <w:r w:rsidR="00F65AA7">
        <w:rPr>
          <w:rFonts w:asciiTheme="minorHAnsi" w:hAnsiTheme="minorHAnsi" w:cstheme="minorHAnsi"/>
        </w:rPr>
        <w:t>les tarifs applicables à compter du 1</w:t>
      </w:r>
      <w:r w:rsidR="00F65AA7" w:rsidRPr="00F65AA7">
        <w:rPr>
          <w:rFonts w:asciiTheme="minorHAnsi" w:hAnsiTheme="minorHAnsi" w:cstheme="minorHAnsi"/>
          <w:vertAlign w:val="superscript"/>
        </w:rPr>
        <w:t>er</w:t>
      </w:r>
      <w:r w:rsidR="00F65AA7">
        <w:rPr>
          <w:rFonts w:asciiTheme="minorHAnsi" w:hAnsiTheme="minorHAnsi" w:cstheme="minorHAnsi"/>
        </w:rPr>
        <w:t xml:space="preserve"> janvier 202</w:t>
      </w:r>
      <w:r w:rsidR="006C09C1">
        <w:rPr>
          <w:rFonts w:asciiTheme="minorHAnsi" w:hAnsiTheme="minorHAnsi" w:cstheme="minorHAnsi"/>
        </w:rPr>
        <w:t>5</w:t>
      </w:r>
      <w:r w:rsidR="00F65AA7">
        <w:rPr>
          <w:rFonts w:asciiTheme="minorHAnsi" w:hAnsiTheme="minorHAnsi" w:cstheme="minorHAnsi"/>
        </w:rPr>
        <w:t>.</w:t>
      </w:r>
    </w:p>
    <w:p w14:paraId="132BB59F" w14:textId="77777777" w:rsidR="00B07F63" w:rsidRPr="003C6997" w:rsidRDefault="00B07F63" w:rsidP="00B67AD4">
      <w:pPr>
        <w:jc w:val="both"/>
        <w:rPr>
          <w:rFonts w:asciiTheme="minorHAnsi" w:hAnsiTheme="minorHAnsi" w:cstheme="minorHAnsi"/>
        </w:rPr>
      </w:pPr>
      <w:r w:rsidRPr="003C6997">
        <w:rPr>
          <w:rFonts w:asciiTheme="minorHAnsi" w:hAnsiTheme="minorHAnsi" w:cstheme="minorHAnsi"/>
        </w:rPr>
        <w:t>En pratique, les redevances dues à ces prestations sont les suivantes :</w:t>
      </w:r>
    </w:p>
    <w:p w14:paraId="77CDB1CF" w14:textId="43CB4202" w:rsidR="00F65AA7" w:rsidRDefault="00F65AA7" w:rsidP="00B67AD4">
      <w:pPr>
        <w:pStyle w:val="Paragraphedeliste"/>
        <w:numPr>
          <w:ilvl w:val="0"/>
          <w:numId w:val="5"/>
        </w:numPr>
      </w:pPr>
      <w:r>
        <w:t>B.14 : Redevance Utilisation de l’eau : 2,3</w:t>
      </w:r>
      <w:r w:rsidR="00F65B26">
        <w:t>5</w:t>
      </w:r>
      <w:r>
        <w:t xml:space="preserve"> € par jour d’utilisation </w:t>
      </w:r>
    </w:p>
    <w:p w14:paraId="62E2F198" w14:textId="22F66FB6" w:rsidR="00F65AA7" w:rsidRDefault="00F65AA7" w:rsidP="00B67AD4">
      <w:pPr>
        <w:pStyle w:val="Paragraphedeliste"/>
        <w:numPr>
          <w:ilvl w:val="0"/>
          <w:numId w:val="5"/>
        </w:numPr>
      </w:pPr>
      <w:r>
        <w:t>B.15 : Redevance Utilisation de l’électricité : 3,</w:t>
      </w:r>
      <w:r w:rsidR="00F65B26">
        <w:t>1</w:t>
      </w:r>
      <w:r>
        <w:t xml:space="preserve">0 € par jour d’utilisation.  </w:t>
      </w:r>
    </w:p>
    <w:p w14:paraId="592E7E9D" w14:textId="77777777" w:rsidR="003C6997" w:rsidRPr="001E06FD" w:rsidRDefault="003C6997" w:rsidP="00B67AD4">
      <w:pPr>
        <w:jc w:val="both"/>
        <w:rPr>
          <w:rFonts w:asciiTheme="minorHAnsi" w:hAnsiTheme="minorHAnsi" w:cstheme="minorHAnsi"/>
        </w:rPr>
      </w:pPr>
    </w:p>
    <w:p w14:paraId="67BC4179" w14:textId="77777777" w:rsidR="00956902" w:rsidRPr="00482C3E" w:rsidRDefault="00B07F63" w:rsidP="00B67AD4">
      <w:pPr>
        <w:pStyle w:val="Corpsdetexte"/>
        <w:jc w:val="both"/>
        <w:rPr>
          <w:rFonts w:asciiTheme="minorHAnsi" w:hAnsiTheme="minorHAnsi" w:cstheme="minorHAnsi"/>
        </w:rPr>
      </w:pPr>
      <w:r>
        <w:rPr>
          <w:rFonts w:asciiTheme="minorHAnsi" w:hAnsiTheme="minorHAnsi" w:cstheme="minorHAnsi"/>
        </w:rPr>
        <w:t>Aucun générateur électrique ne sera autorisé sur l’esplanade.</w:t>
      </w:r>
    </w:p>
    <w:p w14:paraId="7E0749EE" w14:textId="3956DED0" w:rsidR="001E2419" w:rsidRDefault="001E2419" w:rsidP="00B67AD4">
      <w:pPr>
        <w:pStyle w:val="Corpsdetexte"/>
        <w:spacing w:before="2"/>
        <w:jc w:val="both"/>
        <w:rPr>
          <w:rFonts w:asciiTheme="minorHAnsi" w:hAnsiTheme="minorHAnsi" w:cstheme="minorHAnsi"/>
        </w:rPr>
      </w:pPr>
    </w:p>
    <w:p w14:paraId="54AE9CA4" w14:textId="77777777" w:rsidR="0001668F" w:rsidRPr="00482C3E" w:rsidRDefault="0001668F" w:rsidP="00B67AD4">
      <w:pPr>
        <w:pStyle w:val="Corpsdetexte"/>
        <w:spacing w:before="2"/>
        <w:jc w:val="both"/>
        <w:rPr>
          <w:rFonts w:asciiTheme="minorHAnsi" w:hAnsiTheme="minorHAnsi" w:cstheme="minorHAnsi"/>
        </w:rPr>
      </w:pPr>
    </w:p>
    <w:p w14:paraId="78AC35F4" w14:textId="77777777" w:rsidR="00956902" w:rsidRPr="00482C3E" w:rsidRDefault="00956902" w:rsidP="00B67AD4">
      <w:pPr>
        <w:pStyle w:val="Titre3"/>
        <w:ind w:left="0"/>
        <w:jc w:val="both"/>
        <w:rPr>
          <w:rFonts w:asciiTheme="minorHAnsi" w:hAnsiTheme="minorHAnsi" w:cstheme="minorHAnsi"/>
          <w:u w:val="none"/>
        </w:rPr>
      </w:pPr>
      <w:r w:rsidRPr="00482C3E">
        <w:rPr>
          <w:rFonts w:asciiTheme="minorHAnsi" w:hAnsiTheme="minorHAnsi" w:cstheme="minorHAnsi"/>
        </w:rPr>
        <w:t>Article 12.- Entretien et propreté du site</w:t>
      </w:r>
    </w:p>
    <w:p w14:paraId="019ED3A5" w14:textId="77777777" w:rsidR="00956902" w:rsidRPr="00482C3E" w:rsidRDefault="00956902" w:rsidP="00B67AD4">
      <w:pPr>
        <w:pStyle w:val="Corpsdetexte"/>
        <w:spacing w:before="1"/>
        <w:jc w:val="both"/>
        <w:rPr>
          <w:rFonts w:asciiTheme="minorHAnsi" w:hAnsiTheme="minorHAnsi" w:cstheme="minorHAnsi"/>
          <w:b/>
        </w:rPr>
      </w:pPr>
    </w:p>
    <w:p w14:paraId="452A1A1D" w14:textId="77777777" w:rsidR="00956902" w:rsidRDefault="00956902" w:rsidP="00B67AD4">
      <w:pPr>
        <w:jc w:val="both"/>
      </w:pPr>
      <w:r w:rsidRPr="00482C3E">
        <w:t>La Société s’engage à maintenir les lieux en parfait état d’entretien et de propreté. Les installations, ainsi que leurs abords, doivent toujours présenter un caractère soigné.</w:t>
      </w:r>
    </w:p>
    <w:p w14:paraId="7B3894B6" w14:textId="77777777" w:rsidR="00956902" w:rsidRDefault="00956902" w:rsidP="00B67AD4">
      <w:pPr>
        <w:jc w:val="both"/>
      </w:pPr>
    </w:p>
    <w:p w14:paraId="44AE0F0A" w14:textId="77777777" w:rsidR="00956902" w:rsidRPr="003C6997" w:rsidRDefault="00956902" w:rsidP="00B67AD4">
      <w:pPr>
        <w:jc w:val="both"/>
      </w:pPr>
      <w:r w:rsidRPr="003C6997">
        <w:t>Les produits d’emballage et de service devront pouvoir être recyclés.</w:t>
      </w:r>
    </w:p>
    <w:p w14:paraId="6483D576" w14:textId="77777777" w:rsidR="00956902" w:rsidRPr="003C6997" w:rsidRDefault="00956902" w:rsidP="00B67AD4">
      <w:pPr>
        <w:pStyle w:val="Corpsdetexte"/>
        <w:spacing w:before="3"/>
        <w:jc w:val="both"/>
        <w:rPr>
          <w:sz w:val="19"/>
        </w:rPr>
      </w:pPr>
    </w:p>
    <w:p w14:paraId="30A1001C" w14:textId="1CC27865" w:rsidR="00956902" w:rsidRDefault="00956902" w:rsidP="00B67AD4">
      <w:pPr>
        <w:jc w:val="both"/>
      </w:pPr>
      <w:r w:rsidRPr="003C6997">
        <w:t>Des corbeilles de propreté, en nombre suffisant, seront installées</w:t>
      </w:r>
      <w:r w:rsidR="003B2E48">
        <w:t>,</w:t>
      </w:r>
      <w:r w:rsidRPr="003C6997">
        <w:t xml:space="preserve"> à la charge de la Société</w:t>
      </w:r>
      <w:r w:rsidR="003B2E48">
        <w:t>,</w:t>
      </w:r>
      <w:r w:rsidRPr="003C6997">
        <w:rPr>
          <w:spacing w:val="-8"/>
        </w:rPr>
        <w:t xml:space="preserve"> </w:t>
      </w:r>
      <w:r w:rsidRPr="003C6997">
        <w:t>à proximité d</w:t>
      </w:r>
      <w:r w:rsidR="003C6997" w:rsidRPr="003C6997">
        <w:t>e l’installation</w:t>
      </w:r>
      <w:r w:rsidRPr="003C6997">
        <w:t>.</w:t>
      </w:r>
      <w:r w:rsidRPr="003C6997">
        <w:rPr>
          <w:spacing w:val="-6"/>
        </w:rPr>
        <w:t xml:space="preserve"> </w:t>
      </w:r>
      <w:r w:rsidRPr="003C6997">
        <w:t>La</w:t>
      </w:r>
      <w:r w:rsidRPr="003C6997">
        <w:rPr>
          <w:spacing w:val="-7"/>
        </w:rPr>
        <w:t xml:space="preserve"> </w:t>
      </w:r>
      <w:r w:rsidRPr="003C6997">
        <w:t>mise</w:t>
      </w:r>
      <w:r w:rsidRPr="003C6997">
        <w:rPr>
          <w:spacing w:val="-7"/>
        </w:rPr>
        <w:t xml:space="preserve"> </w:t>
      </w:r>
      <w:r w:rsidRPr="003C6997">
        <w:t>en</w:t>
      </w:r>
      <w:r w:rsidRPr="003C6997">
        <w:rPr>
          <w:spacing w:val="-8"/>
        </w:rPr>
        <w:t xml:space="preserve"> </w:t>
      </w:r>
      <w:r w:rsidRPr="003C6997">
        <w:t>place</w:t>
      </w:r>
      <w:r w:rsidRPr="003C6997">
        <w:rPr>
          <w:spacing w:val="-7"/>
        </w:rPr>
        <w:t xml:space="preserve"> </w:t>
      </w:r>
      <w:r w:rsidRPr="003C6997">
        <w:t>du</w:t>
      </w:r>
      <w:r w:rsidRPr="003C6997">
        <w:rPr>
          <w:spacing w:val="-7"/>
        </w:rPr>
        <w:t xml:space="preserve"> </w:t>
      </w:r>
      <w:r w:rsidRPr="003C6997">
        <w:t>tri</w:t>
      </w:r>
      <w:r w:rsidRPr="003C6997">
        <w:rPr>
          <w:spacing w:val="-6"/>
        </w:rPr>
        <w:t xml:space="preserve"> </w:t>
      </w:r>
      <w:r w:rsidRPr="003C6997">
        <w:t>des</w:t>
      </w:r>
      <w:r w:rsidRPr="003C6997">
        <w:rPr>
          <w:spacing w:val="-7"/>
        </w:rPr>
        <w:t xml:space="preserve"> </w:t>
      </w:r>
      <w:r w:rsidRPr="003C6997">
        <w:t>déchets</w:t>
      </w:r>
      <w:r w:rsidRPr="003C6997">
        <w:rPr>
          <w:spacing w:val="-7"/>
        </w:rPr>
        <w:t xml:space="preserve"> </w:t>
      </w:r>
      <w:r w:rsidRPr="003C6997">
        <w:t>(verre,</w:t>
      </w:r>
      <w:r w:rsidRPr="003C6997">
        <w:rPr>
          <w:spacing w:val="-8"/>
        </w:rPr>
        <w:t xml:space="preserve"> </w:t>
      </w:r>
      <w:r w:rsidRPr="003C6997">
        <w:t>emballages et papiers) est obligatoire. La Société devra vérifier l'état de remplissage des corbeilles et les vider quotidiennement afin que celle-ci ne</w:t>
      </w:r>
      <w:r w:rsidRPr="003C6997">
        <w:rPr>
          <w:spacing w:val="-9"/>
        </w:rPr>
        <w:t xml:space="preserve"> </w:t>
      </w:r>
      <w:r w:rsidRPr="003C6997">
        <w:t>débordent</w:t>
      </w:r>
      <w:r w:rsidR="003B2E48">
        <w:t xml:space="preserve"> pas</w:t>
      </w:r>
      <w:r w:rsidRPr="003C6997">
        <w:t>.</w:t>
      </w:r>
    </w:p>
    <w:p w14:paraId="6B917429" w14:textId="77777777" w:rsidR="00414606" w:rsidRPr="003C6997" w:rsidRDefault="00414606" w:rsidP="00B67AD4">
      <w:pPr>
        <w:jc w:val="both"/>
      </w:pPr>
    </w:p>
    <w:p w14:paraId="03FF5A4D" w14:textId="02E95DFC" w:rsidR="00956902" w:rsidRDefault="005367E5" w:rsidP="00B67AD4">
      <w:pPr>
        <w:jc w:val="both"/>
      </w:pPr>
      <w:r w:rsidRPr="00414606">
        <w:t xml:space="preserve">Quotidiennement, les sacs de </w:t>
      </w:r>
      <w:r w:rsidR="00956902" w:rsidRPr="00414606">
        <w:t xml:space="preserve">déchets seront ensuite déposés </w:t>
      </w:r>
      <w:r w:rsidRPr="00414606">
        <w:t>dans les bacs situés sur le parking, au droit des bâtiments de la Police Municipale.</w:t>
      </w:r>
      <w:r w:rsidR="003B2E48" w:rsidRPr="00414606">
        <w:t xml:space="preserve"> </w:t>
      </w:r>
      <w:r w:rsidR="00956902" w:rsidRPr="00414606">
        <w:t>La Ville assure, à sa charge, la présentation des bacs pour leur collecte</w:t>
      </w:r>
      <w:r w:rsidR="00956902">
        <w:t>.</w:t>
      </w:r>
    </w:p>
    <w:p w14:paraId="7637E0C2" w14:textId="77777777" w:rsidR="00956902" w:rsidRDefault="00956902" w:rsidP="00B67AD4">
      <w:pPr>
        <w:pStyle w:val="Corpsdetexte"/>
        <w:jc w:val="both"/>
      </w:pPr>
    </w:p>
    <w:p w14:paraId="58B679CC" w14:textId="77777777" w:rsidR="00956902" w:rsidRDefault="00956902" w:rsidP="00B67AD4">
      <w:pPr>
        <w:pStyle w:val="Corpsdetexte"/>
        <w:spacing w:before="9"/>
        <w:jc w:val="both"/>
        <w:rPr>
          <w:sz w:val="19"/>
        </w:rPr>
      </w:pPr>
    </w:p>
    <w:p w14:paraId="6B6B62BF" w14:textId="77777777" w:rsidR="00956902" w:rsidRDefault="00956902" w:rsidP="00B67AD4">
      <w:pPr>
        <w:pStyle w:val="Titre3"/>
        <w:spacing w:before="1"/>
        <w:ind w:left="0"/>
        <w:jc w:val="both"/>
        <w:rPr>
          <w:u w:val="none"/>
        </w:rPr>
      </w:pPr>
      <w:r>
        <w:t>Article 13.- Personnel</w:t>
      </w:r>
    </w:p>
    <w:p w14:paraId="11B818D9" w14:textId="77777777" w:rsidR="00956902" w:rsidRDefault="00956902" w:rsidP="00B67AD4">
      <w:pPr>
        <w:pStyle w:val="Corpsdetexte"/>
        <w:jc w:val="both"/>
        <w:rPr>
          <w:b/>
          <w:sz w:val="15"/>
        </w:rPr>
      </w:pPr>
    </w:p>
    <w:p w14:paraId="5E9E0031" w14:textId="6FF4988D" w:rsidR="00956902" w:rsidRDefault="00956902" w:rsidP="00B67AD4">
      <w:pPr>
        <w:pStyle w:val="Corpsdetexte"/>
        <w:spacing w:before="57"/>
        <w:jc w:val="both"/>
      </w:pPr>
      <w:r>
        <w:t xml:space="preserve">La Société recrute le personnel, en nombre et en qualification nécessaire à l’exploitation </w:t>
      </w:r>
      <w:r w:rsidR="003C6997">
        <w:t>de l’activité envisagée.</w:t>
      </w:r>
    </w:p>
    <w:p w14:paraId="6E7A3CF4" w14:textId="3746F45E" w:rsidR="00956902" w:rsidRDefault="00956902" w:rsidP="00B67AD4">
      <w:pPr>
        <w:pStyle w:val="Corpsdetexte"/>
        <w:ind w:right="287"/>
        <w:jc w:val="both"/>
      </w:pPr>
      <w:r>
        <w:t>La</w:t>
      </w:r>
      <w:r>
        <w:rPr>
          <w:spacing w:val="-13"/>
        </w:rPr>
        <w:t xml:space="preserve"> </w:t>
      </w:r>
      <w:r>
        <w:t>Ville</w:t>
      </w:r>
      <w:r>
        <w:rPr>
          <w:spacing w:val="-11"/>
        </w:rPr>
        <w:t xml:space="preserve"> </w:t>
      </w:r>
      <w:r>
        <w:t>peut</w:t>
      </w:r>
      <w:r>
        <w:rPr>
          <w:spacing w:val="-11"/>
        </w:rPr>
        <w:t xml:space="preserve"> </w:t>
      </w:r>
      <w:r>
        <w:t>à</w:t>
      </w:r>
      <w:r>
        <w:rPr>
          <w:spacing w:val="-13"/>
        </w:rPr>
        <w:t xml:space="preserve"> </w:t>
      </w:r>
      <w:r>
        <w:t>tout</w:t>
      </w:r>
      <w:r>
        <w:rPr>
          <w:spacing w:val="-14"/>
        </w:rPr>
        <w:t xml:space="preserve"> </w:t>
      </w:r>
      <w:r>
        <w:t>moment</w:t>
      </w:r>
      <w:r>
        <w:rPr>
          <w:spacing w:val="-14"/>
        </w:rPr>
        <w:t xml:space="preserve"> </w:t>
      </w:r>
      <w:r>
        <w:t>de</w:t>
      </w:r>
      <w:r>
        <w:rPr>
          <w:spacing w:val="-11"/>
        </w:rPr>
        <w:t xml:space="preserve"> </w:t>
      </w:r>
      <w:r>
        <w:t>son</w:t>
      </w:r>
      <w:r>
        <w:rPr>
          <w:spacing w:val="-14"/>
        </w:rPr>
        <w:t xml:space="preserve"> </w:t>
      </w:r>
      <w:r>
        <w:t>choix</w:t>
      </w:r>
      <w:r>
        <w:rPr>
          <w:spacing w:val="-12"/>
        </w:rPr>
        <w:t xml:space="preserve"> </w:t>
      </w:r>
      <w:r>
        <w:t>alerter</w:t>
      </w:r>
      <w:r>
        <w:rPr>
          <w:spacing w:val="-11"/>
        </w:rPr>
        <w:t xml:space="preserve"> </w:t>
      </w:r>
      <w:r>
        <w:t>par</w:t>
      </w:r>
      <w:r>
        <w:rPr>
          <w:spacing w:val="-13"/>
        </w:rPr>
        <w:t xml:space="preserve"> </w:t>
      </w:r>
      <w:r>
        <w:t>écrit</w:t>
      </w:r>
      <w:r>
        <w:rPr>
          <w:spacing w:val="-12"/>
        </w:rPr>
        <w:t xml:space="preserve"> </w:t>
      </w:r>
      <w:r>
        <w:t>la</w:t>
      </w:r>
      <w:r>
        <w:rPr>
          <w:spacing w:val="-12"/>
        </w:rPr>
        <w:t xml:space="preserve"> </w:t>
      </w:r>
      <w:r>
        <w:t>Société</w:t>
      </w:r>
      <w:r>
        <w:rPr>
          <w:spacing w:val="-11"/>
        </w:rPr>
        <w:t xml:space="preserve"> </w:t>
      </w:r>
      <w:r>
        <w:t>sur</w:t>
      </w:r>
      <w:r>
        <w:rPr>
          <w:spacing w:val="-14"/>
        </w:rPr>
        <w:t xml:space="preserve"> </w:t>
      </w:r>
      <w:r>
        <w:t>la</w:t>
      </w:r>
      <w:r>
        <w:rPr>
          <w:spacing w:val="-12"/>
        </w:rPr>
        <w:t xml:space="preserve"> </w:t>
      </w:r>
      <w:r>
        <w:t>situation</w:t>
      </w:r>
      <w:r>
        <w:rPr>
          <w:spacing w:val="-15"/>
        </w:rPr>
        <w:t xml:space="preserve"> </w:t>
      </w:r>
      <w:r>
        <w:t>ou</w:t>
      </w:r>
      <w:r>
        <w:rPr>
          <w:spacing w:val="-14"/>
        </w:rPr>
        <w:t xml:space="preserve"> </w:t>
      </w:r>
      <w:r>
        <w:t>le</w:t>
      </w:r>
      <w:r>
        <w:rPr>
          <w:spacing w:val="-12"/>
        </w:rPr>
        <w:t xml:space="preserve"> </w:t>
      </w:r>
      <w:r>
        <w:t>comportement d’un membre du personnel qui ne lui paraîtrait pas compatible avec l’activité de</w:t>
      </w:r>
      <w:r w:rsidR="003B2E48">
        <w:t xml:space="preserve"> l’</w:t>
      </w:r>
      <w:r>
        <w:t>espace</w:t>
      </w:r>
      <w:r>
        <w:rPr>
          <w:spacing w:val="-22"/>
        </w:rPr>
        <w:t xml:space="preserve"> </w:t>
      </w:r>
      <w:r>
        <w:t>occupé.</w:t>
      </w:r>
    </w:p>
    <w:p w14:paraId="39B54433" w14:textId="56682656" w:rsidR="00956902" w:rsidRDefault="00956902" w:rsidP="00B67AD4">
      <w:pPr>
        <w:pStyle w:val="Corpsdetexte"/>
        <w:spacing w:line="267" w:lineRule="exact"/>
        <w:jc w:val="both"/>
      </w:pPr>
      <w:r>
        <w:t>Par ailleurs, la société s’engage à respecter l’ensemble de la réglementation du droit du travai</w:t>
      </w:r>
      <w:r w:rsidR="005C01C2">
        <w:t>l.</w:t>
      </w:r>
    </w:p>
    <w:p w14:paraId="74938310" w14:textId="77777777" w:rsidR="00B67AD4" w:rsidRPr="005C01C2" w:rsidRDefault="00B67AD4" w:rsidP="00B67AD4">
      <w:pPr>
        <w:pStyle w:val="Corpsdetexte"/>
        <w:spacing w:line="267" w:lineRule="exact"/>
        <w:jc w:val="both"/>
      </w:pPr>
    </w:p>
    <w:p w14:paraId="7A0620E8" w14:textId="131FC522" w:rsidR="00956902" w:rsidRDefault="00956902" w:rsidP="00956902">
      <w:pPr>
        <w:widowControl/>
        <w:autoSpaceDE/>
        <w:autoSpaceDN/>
        <w:spacing w:after="200" w:line="276" w:lineRule="auto"/>
        <w:jc w:val="center"/>
        <w:rPr>
          <w:rFonts w:asciiTheme="minorHAnsi" w:eastAsiaTheme="minorEastAsia" w:hAnsiTheme="minorHAnsi" w:cstheme="minorHAnsi"/>
          <w:b/>
          <w:sz w:val="24"/>
          <w:szCs w:val="32"/>
          <w:lang w:eastAsia="fr-FR"/>
        </w:rPr>
      </w:pPr>
      <w:r w:rsidRPr="00482C3E">
        <w:rPr>
          <w:rFonts w:asciiTheme="minorHAnsi" w:eastAsiaTheme="minorEastAsia" w:hAnsiTheme="minorHAnsi" w:cstheme="minorHAnsi"/>
          <w:b/>
          <w:sz w:val="24"/>
          <w:szCs w:val="32"/>
          <w:lang w:eastAsia="fr-FR"/>
        </w:rPr>
        <w:lastRenderedPageBreak/>
        <w:t>CHAPITRE 3 - CLAUSES FINANCIERES</w:t>
      </w:r>
    </w:p>
    <w:p w14:paraId="44DA6F42" w14:textId="77777777" w:rsidR="00912120" w:rsidRPr="00482C3E" w:rsidRDefault="00912120" w:rsidP="00B67AD4">
      <w:pPr>
        <w:widowControl/>
        <w:autoSpaceDE/>
        <w:autoSpaceDN/>
        <w:spacing w:after="200" w:line="276" w:lineRule="auto"/>
        <w:jc w:val="both"/>
        <w:rPr>
          <w:rFonts w:asciiTheme="minorHAnsi" w:eastAsiaTheme="minorEastAsia" w:hAnsiTheme="minorHAnsi" w:cstheme="minorHAnsi"/>
          <w:b/>
          <w:sz w:val="24"/>
          <w:szCs w:val="32"/>
          <w:lang w:eastAsia="fr-FR"/>
        </w:rPr>
      </w:pPr>
    </w:p>
    <w:p w14:paraId="58295B6B" w14:textId="77777777" w:rsidR="00956902" w:rsidRPr="00482C3E" w:rsidRDefault="00956902" w:rsidP="00B67AD4">
      <w:pPr>
        <w:pStyle w:val="Titre3"/>
        <w:jc w:val="both"/>
        <w:rPr>
          <w:rFonts w:asciiTheme="minorHAnsi" w:hAnsiTheme="minorHAnsi" w:cstheme="minorHAnsi"/>
          <w:u w:val="none"/>
        </w:rPr>
      </w:pPr>
      <w:r w:rsidRPr="00482C3E">
        <w:rPr>
          <w:rFonts w:asciiTheme="minorHAnsi" w:hAnsiTheme="minorHAnsi" w:cstheme="minorHAnsi"/>
        </w:rPr>
        <w:t>Article 13.- Charges de fonctionnement</w:t>
      </w:r>
    </w:p>
    <w:p w14:paraId="45A4EA84" w14:textId="77777777" w:rsidR="00956902" w:rsidRPr="00482C3E" w:rsidRDefault="00956902" w:rsidP="00B67AD4">
      <w:pPr>
        <w:pStyle w:val="Corpsdetexte"/>
        <w:spacing w:before="1"/>
        <w:jc w:val="both"/>
        <w:rPr>
          <w:rFonts w:asciiTheme="minorHAnsi" w:hAnsiTheme="minorHAnsi" w:cstheme="minorHAnsi"/>
          <w:b/>
        </w:rPr>
      </w:pPr>
    </w:p>
    <w:p w14:paraId="62C5B134" w14:textId="77777777" w:rsidR="00956902" w:rsidRPr="003C6997" w:rsidRDefault="00956902" w:rsidP="00B67AD4">
      <w:pPr>
        <w:pStyle w:val="Corpsdetexte"/>
        <w:spacing w:before="56"/>
        <w:ind w:left="196" w:right="287"/>
        <w:jc w:val="both"/>
        <w:rPr>
          <w:rFonts w:asciiTheme="minorHAnsi" w:hAnsiTheme="minorHAnsi" w:cstheme="minorHAnsi"/>
        </w:rPr>
      </w:pPr>
      <w:r w:rsidRPr="00482C3E">
        <w:rPr>
          <w:rFonts w:asciiTheme="minorHAnsi" w:hAnsiTheme="minorHAnsi" w:cstheme="minorHAnsi"/>
        </w:rPr>
        <w:t xml:space="preserve">Les dépenses de fonctionnement liées à l’exploitation sont prises en charge par la Société directement, </w:t>
      </w:r>
      <w:r w:rsidRPr="003C6997">
        <w:rPr>
          <w:rFonts w:asciiTheme="minorHAnsi" w:hAnsiTheme="minorHAnsi" w:cstheme="minorHAnsi"/>
        </w:rPr>
        <w:t>hors fluides et hors redevance.</w:t>
      </w:r>
    </w:p>
    <w:p w14:paraId="552BFD45" w14:textId="77777777" w:rsidR="00956902" w:rsidRPr="00482C3E" w:rsidRDefault="00956902" w:rsidP="00B67AD4">
      <w:pPr>
        <w:pStyle w:val="Corpsdetexte"/>
        <w:spacing w:before="1"/>
        <w:jc w:val="both"/>
        <w:rPr>
          <w:rFonts w:asciiTheme="minorHAnsi" w:hAnsiTheme="minorHAnsi" w:cstheme="minorHAnsi"/>
        </w:rPr>
      </w:pPr>
    </w:p>
    <w:p w14:paraId="13A010B1" w14:textId="77777777" w:rsidR="00956902" w:rsidRPr="00482C3E" w:rsidRDefault="00956902" w:rsidP="00B67AD4">
      <w:pPr>
        <w:pStyle w:val="Corpsdetexte"/>
        <w:spacing w:before="1"/>
        <w:jc w:val="both"/>
        <w:rPr>
          <w:rFonts w:asciiTheme="minorHAnsi" w:hAnsiTheme="minorHAnsi" w:cstheme="minorHAnsi"/>
        </w:rPr>
      </w:pPr>
    </w:p>
    <w:p w14:paraId="7EAD1ADB" w14:textId="77777777" w:rsidR="00956902" w:rsidRPr="00482C3E" w:rsidRDefault="00956902" w:rsidP="00B67AD4">
      <w:pPr>
        <w:pStyle w:val="Titre3"/>
        <w:jc w:val="both"/>
        <w:rPr>
          <w:rFonts w:asciiTheme="minorHAnsi" w:hAnsiTheme="minorHAnsi" w:cstheme="minorHAnsi"/>
          <w:u w:val="none"/>
        </w:rPr>
      </w:pPr>
      <w:r w:rsidRPr="00482C3E">
        <w:rPr>
          <w:rFonts w:asciiTheme="minorHAnsi" w:hAnsiTheme="minorHAnsi" w:cstheme="minorHAnsi"/>
        </w:rPr>
        <w:t>Article 14.- Redevance d’occupation du domaine public</w:t>
      </w:r>
    </w:p>
    <w:p w14:paraId="51EC4B7A" w14:textId="77777777" w:rsidR="00956902" w:rsidRPr="00482C3E" w:rsidRDefault="00956902" w:rsidP="00B67AD4">
      <w:pPr>
        <w:pStyle w:val="Corpsdetexte"/>
        <w:spacing w:before="1"/>
        <w:jc w:val="both"/>
        <w:rPr>
          <w:rFonts w:asciiTheme="minorHAnsi" w:hAnsiTheme="minorHAnsi" w:cstheme="minorHAnsi"/>
          <w:b/>
        </w:rPr>
      </w:pPr>
    </w:p>
    <w:p w14:paraId="5F306AC2" w14:textId="739B4A73" w:rsidR="00352B23" w:rsidRDefault="00956902" w:rsidP="00B67AD4">
      <w:pPr>
        <w:ind w:left="196"/>
        <w:jc w:val="both"/>
        <w:rPr>
          <w:rFonts w:asciiTheme="minorHAnsi" w:hAnsiTheme="minorHAnsi" w:cstheme="minorHAnsi"/>
        </w:rPr>
      </w:pPr>
      <w:r w:rsidRPr="00482C3E">
        <w:rPr>
          <w:rFonts w:asciiTheme="minorHAnsi" w:hAnsiTheme="minorHAnsi" w:cstheme="minorHAnsi"/>
        </w:rPr>
        <w:t xml:space="preserve">La </w:t>
      </w:r>
      <w:r w:rsidR="00352B23">
        <w:rPr>
          <w:rFonts w:asciiTheme="minorHAnsi" w:hAnsiTheme="minorHAnsi" w:cstheme="minorHAnsi"/>
        </w:rPr>
        <w:t>redevance pour l’occupation du domaine public est calculée à partir de la grille des tarifs 202</w:t>
      </w:r>
      <w:r w:rsidR="000A7A3A">
        <w:rPr>
          <w:rFonts w:asciiTheme="minorHAnsi" w:hAnsiTheme="minorHAnsi" w:cstheme="minorHAnsi"/>
        </w:rPr>
        <w:t>5</w:t>
      </w:r>
      <w:r w:rsidR="00352B23">
        <w:rPr>
          <w:rFonts w:asciiTheme="minorHAnsi" w:hAnsiTheme="minorHAnsi" w:cstheme="minorHAnsi"/>
        </w:rPr>
        <w:t xml:space="preserve">, conformément à la </w:t>
      </w:r>
      <w:r w:rsidR="005C01C2">
        <w:rPr>
          <w:rFonts w:asciiTheme="minorHAnsi" w:hAnsiTheme="minorHAnsi" w:cstheme="minorHAnsi"/>
        </w:rPr>
        <w:t>décision D202</w:t>
      </w:r>
      <w:r w:rsidR="000A7A3A">
        <w:rPr>
          <w:rFonts w:asciiTheme="minorHAnsi" w:hAnsiTheme="minorHAnsi" w:cstheme="minorHAnsi"/>
        </w:rPr>
        <w:t>4</w:t>
      </w:r>
      <w:r w:rsidR="005C01C2">
        <w:rPr>
          <w:rFonts w:asciiTheme="minorHAnsi" w:hAnsiTheme="minorHAnsi" w:cstheme="minorHAnsi"/>
        </w:rPr>
        <w:t>/</w:t>
      </w:r>
      <w:r w:rsidR="000A7A3A">
        <w:rPr>
          <w:rFonts w:asciiTheme="minorHAnsi" w:hAnsiTheme="minorHAnsi" w:cstheme="minorHAnsi"/>
        </w:rPr>
        <w:t>144</w:t>
      </w:r>
      <w:r w:rsidR="005C01C2" w:rsidRPr="003C6997">
        <w:rPr>
          <w:rFonts w:asciiTheme="minorHAnsi" w:hAnsiTheme="minorHAnsi" w:cstheme="minorHAnsi"/>
        </w:rPr>
        <w:t xml:space="preserve"> </w:t>
      </w:r>
      <w:r w:rsidR="00352B23" w:rsidRPr="00352B23">
        <w:rPr>
          <w:rFonts w:asciiTheme="minorHAnsi" w:hAnsiTheme="minorHAnsi" w:cstheme="minorHAnsi"/>
        </w:rPr>
        <w:t>pour la durée totale de la convention</w:t>
      </w:r>
      <w:r w:rsidR="00352B23">
        <w:rPr>
          <w:rFonts w:asciiTheme="minorHAnsi" w:hAnsiTheme="minorHAnsi" w:cstheme="minorHAnsi"/>
        </w:rPr>
        <w:t xml:space="preserve"> : </w:t>
      </w:r>
    </w:p>
    <w:p w14:paraId="19AD955A" w14:textId="286FE30A" w:rsidR="00352B23" w:rsidRDefault="00352B23" w:rsidP="00B67AD4">
      <w:pPr>
        <w:ind w:firstLine="196"/>
        <w:jc w:val="both"/>
      </w:pPr>
      <w:bookmarkStart w:id="1" w:name="_Hlk164091586"/>
      <w:r>
        <w:t>B.</w:t>
      </w:r>
      <w:r w:rsidR="00414606">
        <w:t>7</w:t>
      </w:r>
      <w:r>
        <w:t> : vente ambulante alimentaire : 5,</w:t>
      </w:r>
      <w:r w:rsidR="000A7A3A">
        <w:t>2</w:t>
      </w:r>
      <w:r>
        <w:t>5 € par ml de façade et par jour</w:t>
      </w:r>
      <w:r w:rsidR="005C01C2">
        <w:t>.</w:t>
      </w:r>
      <w:r>
        <w:t xml:space="preserve"> </w:t>
      </w:r>
    </w:p>
    <w:bookmarkEnd w:id="1"/>
    <w:p w14:paraId="52341275" w14:textId="5CB8BC1A" w:rsidR="00956902" w:rsidRPr="00482C3E" w:rsidRDefault="00352B23" w:rsidP="00B67AD4">
      <w:pPr>
        <w:pStyle w:val="Corpsdetexte"/>
        <w:spacing w:before="56"/>
        <w:ind w:left="196" w:right="322"/>
        <w:jc w:val="both"/>
        <w:rPr>
          <w:rFonts w:asciiTheme="minorHAnsi" w:hAnsiTheme="minorHAnsi" w:cstheme="minorHAnsi"/>
        </w:rPr>
      </w:pPr>
      <w:r>
        <w:rPr>
          <w:rFonts w:asciiTheme="minorHAnsi" w:hAnsiTheme="minorHAnsi" w:cstheme="minorHAnsi"/>
        </w:rPr>
        <w:t xml:space="preserve"> </w:t>
      </w:r>
    </w:p>
    <w:p w14:paraId="32B4FF3A" w14:textId="77777777" w:rsidR="00956902" w:rsidRPr="00482C3E" w:rsidRDefault="00956902" w:rsidP="00B67AD4">
      <w:pPr>
        <w:pStyle w:val="Corpsdetexte"/>
        <w:ind w:left="196" w:right="372"/>
        <w:jc w:val="both"/>
        <w:rPr>
          <w:rFonts w:asciiTheme="minorHAnsi" w:hAnsiTheme="minorHAnsi" w:cstheme="minorHAnsi"/>
        </w:rPr>
      </w:pPr>
      <w:r w:rsidRPr="00482C3E">
        <w:rPr>
          <w:rFonts w:asciiTheme="minorHAnsi" w:hAnsiTheme="minorHAnsi" w:cstheme="minorHAnsi"/>
        </w:rPr>
        <w:t>En cas de non-paiement de</w:t>
      </w:r>
      <w:r w:rsidR="003C6997">
        <w:rPr>
          <w:rFonts w:asciiTheme="minorHAnsi" w:hAnsiTheme="minorHAnsi" w:cstheme="minorHAnsi"/>
        </w:rPr>
        <w:t xml:space="preserve"> la</w:t>
      </w:r>
      <w:r w:rsidRPr="00482C3E">
        <w:rPr>
          <w:rFonts w:asciiTheme="minorHAnsi" w:hAnsiTheme="minorHAnsi" w:cstheme="minorHAnsi"/>
        </w:rPr>
        <w:t xml:space="preserve"> redevance, la Ville de Caen se réserve le droit d’abroger la présente autorisation sans préavis. La Société ne pourra prétendre à aucune indemnité et devra remettre les lieux en leur état initial.</w:t>
      </w:r>
    </w:p>
    <w:p w14:paraId="75C67BEC" w14:textId="77777777" w:rsidR="00B20EFE" w:rsidRPr="00482C3E" w:rsidRDefault="00B20EFE" w:rsidP="00956902">
      <w:pPr>
        <w:pStyle w:val="Corpsdetexte"/>
        <w:spacing w:before="9"/>
        <w:rPr>
          <w:rFonts w:asciiTheme="minorHAnsi" w:hAnsiTheme="minorHAnsi" w:cstheme="minorHAnsi"/>
        </w:rPr>
      </w:pPr>
    </w:p>
    <w:p w14:paraId="5357526A" w14:textId="77777777" w:rsidR="00956902" w:rsidRPr="00482C3E" w:rsidRDefault="00956902" w:rsidP="00956902">
      <w:pPr>
        <w:pStyle w:val="Corpsdetexte"/>
        <w:spacing w:before="9"/>
        <w:rPr>
          <w:rFonts w:asciiTheme="minorHAnsi" w:hAnsiTheme="minorHAnsi" w:cstheme="minorHAnsi"/>
        </w:rPr>
      </w:pPr>
    </w:p>
    <w:p w14:paraId="58018C6A" w14:textId="77777777" w:rsidR="00956902" w:rsidRPr="00482C3E" w:rsidRDefault="00956902" w:rsidP="00956902">
      <w:pPr>
        <w:widowControl/>
        <w:autoSpaceDE/>
        <w:autoSpaceDN/>
        <w:spacing w:after="200" w:line="276" w:lineRule="auto"/>
        <w:jc w:val="center"/>
        <w:rPr>
          <w:rFonts w:asciiTheme="minorHAnsi" w:eastAsiaTheme="minorEastAsia" w:hAnsiTheme="minorHAnsi" w:cstheme="minorHAnsi"/>
          <w:b/>
          <w:sz w:val="24"/>
          <w:szCs w:val="32"/>
          <w:lang w:eastAsia="fr-FR"/>
        </w:rPr>
      </w:pPr>
      <w:r w:rsidRPr="00482C3E">
        <w:rPr>
          <w:rFonts w:asciiTheme="minorHAnsi" w:eastAsiaTheme="minorEastAsia" w:hAnsiTheme="minorHAnsi" w:cstheme="minorHAnsi"/>
          <w:b/>
          <w:sz w:val="24"/>
          <w:szCs w:val="32"/>
          <w:lang w:eastAsia="fr-FR"/>
        </w:rPr>
        <w:t>CHAPITRE 4 – ETAT DES LIEUX ET CONTROLES</w:t>
      </w:r>
    </w:p>
    <w:p w14:paraId="4E74AB87" w14:textId="77777777" w:rsidR="00956902" w:rsidRPr="00482C3E" w:rsidRDefault="00956902" w:rsidP="00956902">
      <w:pPr>
        <w:pStyle w:val="Corpsdetexte"/>
        <w:spacing w:before="7"/>
        <w:rPr>
          <w:rFonts w:asciiTheme="minorHAnsi" w:hAnsiTheme="minorHAnsi" w:cstheme="minorHAnsi"/>
          <w:b/>
        </w:rPr>
      </w:pPr>
    </w:p>
    <w:p w14:paraId="6CE53EE5" w14:textId="77777777" w:rsidR="00956902" w:rsidRPr="00482C3E" w:rsidRDefault="00956902" w:rsidP="00B67AD4">
      <w:pPr>
        <w:pStyle w:val="Titre3"/>
        <w:jc w:val="both"/>
        <w:rPr>
          <w:rFonts w:asciiTheme="minorHAnsi" w:hAnsiTheme="minorHAnsi" w:cstheme="minorHAnsi"/>
          <w:u w:val="none"/>
        </w:rPr>
      </w:pPr>
      <w:r w:rsidRPr="00482C3E">
        <w:rPr>
          <w:rFonts w:asciiTheme="minorHAnsi" w:hAnsiTheme="minorHAnsi" w:cstheme="minorHAnsi"/>
        </w:rPr>
        <w:t>Article 17.- Etat des lieux</w:t>
      </w:r>
    </w:p>
    <w:p w14:paraId="31AAC3C4" w14:textId="77777777" w:rsidR="00956902" w:rsidRPr="00482C3E" w:rsidRDefault="00956902" w:rsidP="00B67AD4">
      <w:pPr>
        <w:pStyle w:val="Corpsdetexte"/>
        <w:ind w:left="196" w:right="372"/>
        <w:jc w:val="both"/>
        <w:rPr>
          <w:rFonts w:asciiTheme="minorHAnsi" w:hAnsiTheme="minorHAnsi" w:cstheme="minorHAnsi"/>
        </w:rPr>
      </w:pPr>
    </w:p>
    <w:p w14:paraId="7F24F151" w14:textId="77777777" w:rsidR="00956902" w:rsidRPr="00482C3E" w:rsidRDefault="00956902" w:rsidP="00B67AD4">
      <w:pPr>
        <w:pStyle w:val="Corpsdetexte"/>
        <w:ind w:left="196" w:right="372"/>
        <w:jc w:val="both"/>
        <w:rPr>
          <w:rFonts w:asciiTheme="minorHAnsi" w:hAnsiTheme="minorHAnsi" w:cstheme="minorHAnsi"/>
        </w:rPr>
      </w:pPr>
      <w:r w:rsidRPr="00482C3E">
        <w:rPr>
          <w:rFonts w:asciiTheme="minorHAnsi" w:hAnsiTheme="minorHAnsi" w:cstheme="minorHAnsi"/>
        </w:rPr>
        <w:t>Les états des lieux contradictoires seront dressés, tant le jour de l’entrée en jouissance de la Société que celui de sa sortie des lieux.</w:t>
      </w:r>
    </w:p>
    <w:p w14:paraId="474ABCB1" w14:textId="77777777" w:rsidR="00956902" w:rsidRPr="00482C3E" w:rsidRDefault="00956902" w:rsidP="00B67AD4">
      <w:pPr>
        <w:pStyle w:val="Titre3"/>
        <w:jc w:val="both"/>
        <w:rPr>
          <w:rFonts w:asciiTheme="minorHAnsi" w:hAnsiTheme="minorHAnsi" w:cstheme="minorHAnsi"/>
        </w:rPr>
      </w:pPr>
    </w:p>
    <w:p w14:paraId="1935AD57" w14:textId="77777777" w:rsidR="00956902" w:rsidRPr="00482C3E" w:rsidRDefault="00956902" w:rsidP="00B67AD4">
      <w:pPr>
        <w:pStyle w:val="Titre3"/>
        <w:jc w:val="both"/>
        <w:rPr>
          <w:rFonts w:asciiTheme="minorHAnsi" w:hAnsiTheme="minorHAnsi" w:cstheme="minorHAnsi"/>
        </w:rPr>
      </w:pPr>
    </w:p>
    <w:p w14:paraId="3B47B0AE" w14:textId="77777777" w:rsidR="00956902" w:rsidRPr="00482C3E" w:rsidRDefault="00956902" w:rsidP="00B67AD4">
      <w:pPr>
        <w:pStyle w:val="Titre3"/>
        <w:jc w:val="both"/>
        <w:rPr>
          <w:rFonts w:asciiTheme="minorHAnsi" w:hAnsiTheme="minorHAnsi" w:cstheme="minorHAnsi"/>
        </w:rPr>
      </w:pPr>
      <w:r w:rsidRPr="00482C3E">
        <w:rPr>
          <w:rFonts w:asciiTheme="minorHAnsi" w:hAnsiTheme="minorHAnsi" w:cstheme="minorHAnsi"/>
        </w:rPr>
        <w:t>Article 18 – Remise des emprises</w:t>
      </w:r>
    </w:p>
    <w:p w14:paraId="4851E764" w14:textId="77777777" w:rsidR="00956902" w:rsidRPr="00482C3E" w:rsidRDefault="00956902" w:rsidP="00B67AD4">
      <w:pPr>
        <w:pStyle w:val="Corpsdetexte"/>
        <w:ind w:left="196" w:right="372"/>
        <w:jc w:val="both"/>
        <w:rPr>
          <w:rFonts w:asciiTheme="minorHAnsi" w:hAnsiTheme="minorHAnsi" w:cstheme="minorHAnsi"/>
        </w:rPr>
      </w:pPr>
    </w:p>
    <w:p w14:paraId="0926BB8D" w14:textId="77777777" w:rsidR="00956902" w:rsidRPr="00482C3E" w:rsidRDefault="00956902" w:rsidP="00B67AD4">
      <w:pPr>
        <w:pStyle w:val="Corpsdetexte"/>
        <w:ind w:left="196" w:right="372"/>
        <w:jc w:val="both"/>
        <w:rPr>
          <w:rFonts w:asciiTheme="minorHAnsi" w:hAnsiTheme="minorHAnsi" w:cstheme="minorHAnsi"/>
        </w:rPr>
      </w:pPr>
      <w:r w:rsidRPr="00482C3E">
        <w:rPr>
          <w:rFonts w:asciiTheme="minorHAnsi" w:hAnsiTheme="minorHAnsi" w:cstheme="minorHAnsi"/>
        </w:rPr>
        <w:t>Quelle qu’en soit la cause, la fin de l’autorisation oblige la Société à remettre les lieux en leur état initial. En cas de non-respect de cette obligation, la Ville de Caen peut, huit jours après mise en demeure par lettre recommandée avec accusé de réception restée sans réponse, remettre en état les lieux aux frais, risques et périls de la Société.</w:t>
      </w:r>
    </w:p>
    <w:p w14:paraId="239AAE42" w14:textId="28F61972" w:rsidR="00634345" w:rsidRDefault="00956902" w:rsidP="00B67AD4">
      <w:pPr>
        <w:spacing w:before="100" w:beforeAutospacing="1"/>
        <w:ind w:left="196"/>
        <w:jc w:val="both"/>
        <w:rPr>
          <w:rFonts w:asciiTheme="minorHAnsi" w:hAnsiTheme="minorHAnsi" w:cstheme="minorHAnsi"/>
          <w:lang w:eastAsia="fr-FR"/>
        </w:rPr>
      </w:pPr>
      <w:r w:rsidRPr="00482C3E">
        <w:rPr>
          <w:rFonts w:asciiTheme="minorHAnsi" w:hAnsiTheme="minorHAnsi" w:cstheme="minorHAnsi"/>
          <w:lang w:eastAsia="fr-FR"/>
        </w:rPr>
        <w:t>La Ville de Caen peut dispenser expressément la Société de tout ou partie de cette remise en état.</w:t>
      </w:r>
    </w:p>
    <w:p w14:paraId="043AFEB6" w14:textId="77777777" w:rsidR="005C01C2" w:rsidRPr="00482C3E" w:rsidRDefault="005C01C2" w:rsidP="00B67AD4">
      <w:pPr>
        <w:spacing w:before="100" w:beforeAutospacing="1"/>
        <w:ind w:left="196"/>
        <w:jc w:val="both"/>
        <w:rPr>
          <w:rFonts w:asciiTheme="minorHAnsi" w:hAnsiTheme="minorHAnsi" w:cstheme="minorHAnsi"/>
          <w:lang w:eastAsia="fr-FR"/>
        </w:rPr>
      </w:pPr>
    </w:p>
    <w:p w14:paraId="4952F0D6" w14:textId="77777777" w:rsidR="00956902" w:rsidRPr="00482C3E" w:rsidRDefault="00956902" w:rsidP="00B67AD4">
      <w:pPr>
        <w:pStyle w:val="Corpsdetexte"/>
        <w:spacing w:before="2"/>
        <w:jc w:val="both"/>
        <w:rPr>
          <w:rFonts w:asciiTheme="minorHAnsi" w:hAnsiTheme="minorHAnsi" w:cstheme="minorHAnsi"/>
        </w:rPr>
      </w:pPr>
    </w:p>
    <w:p w14:paraId="0DEE1A3C" w14:textId="6CB54D48" w:rsidR="00956902" w:rsidRPr="00482C3E" w:rsidRDefault="00956902" w:rsidP="00B67AD4">
      <w:pPr>
        <w:pStyle w:val="Titre3"/>
        <w:jc w:val="both"/>
        <w:rPr>
          <w:rFonts w:asciiTheme="minorHAnsi" w:hAnsiTheme="minorHAnsi" w:cstheme="minorHAnsi"/>
          <w:u w:val="none"/>
        </w:rPr>
      </w:pPr>
      <w:r w:rsidRPr="00482C3E">
        <w:rPr>
          <w:rFonts w:asciiTheme="minorHAnsi" w:hAnsiTheme="minorHAnsi" w:cstheme="minorHAnsi"/>
        </w:rPr>
        <w:t>Article 1</w:t>
      </w:r>
      <w:r w:rsidR="00B20EFE">
        <w:rPr>
          <w:rFonts w:asciiTheme="minorHAnsi" w:hAnsiTheme="minorHAnsi" w:cstheme="minorHAnsi"/>
        </w:rPr>
        <w:t>9</w:t>
      </w:r>
      <w:r w:rsidRPr="00482C3E">
        <w:rPr>
          <w:rFonts w:asciiTheme="minorHAnsi" w:hAnsiTheme="minorHAnsi" w:cstheme="minorHAnsi"/>
        </w:rPr>
        <w:t>.- Contrôle de la Ville</w:t>
      </w:r>
    </w:p>
    <w:p w14:paraId="02713722" w14:textId="77777777" w:rsidR="00956902" w:rsidRPr="00482C3E" w:rsidRDefault="00956902" w:rsidP="00B67AD4">
      <w:pPr>
        <w:pStyle w:val="Corpsdetexte"/>
        <w:spacing w:before="1"/>
        <w:jc w:val="both"/>
        <w:rPr>
          <w:rFonts w:asciiTheme="minorHAnsi" w:hAnsiTheme="minorHAnsi" w:cstheme="minorHAnsi"/>
          <w:b/>
        </w:rPr>
      </w:pPr>
    </w:p>
    <w:p w14:paraId="4C5CC3D4" w14:textId="231D735F" w:rsidR="00956902" w:rsidRPr="00482C3E" w:rsidRDefault="00956902" w:rsidP="00B67AD4">
      <w:pPr>
        <w:spacing w:before="56"/>
        <w:ind w:left="196"/>
        <w:jc w:val="both"/>
        <w:rPr>
          <w:rFonts w:asciiTheme="minorHAnsi" w:hAnsiTheme="minorHAnsi" w:cstheme="minorHAnsi"/>
          <w:b/>
        </w:rPr>
      </w:pPr>
      <w:r w:rsidRPr="00482C3E">
        <w:rPr>
          <w:rFonts w:asciiTheme="minorHAnsi" w:hAnsiTheme="minorHAnsi" w:cstheme="minorHAnsi"/>
          <w:b/>
          <w:u w:val="single"/>
        </w:rPr>
        <w:t>Article 1</w:t>
      </w:r>
      <w:r w:rsidR="00B20EFE">
        <w:rPr>
          <w:rFonts w:asciiTheme="minorHAnsi" w:hAnsiTheme="minorHAnsi" w:cstheme="minorHAnsi"/>
          <w:b/>
          <w:u w:val="single"/>
        </w:rPr>
        <w:t>9</w:t>
      </w:r>
      <w:r w:rsidRPr="00482C3E">
        <w:rPr>
          <w:rFonts w:asciiTheme="minorHAnsi" w:hAnsiTheme="minorHAnsi" w:cstheme="minorHAnsi"/>
          <w:b/>
          <w:u w:val="single"/>
        </w:rPr>
        <w:t>.1- Contrôle d’exploitation</w:t>
      </w:r>
    </w:p>
    <w:p w14:paraId="1DD189DE" w14:textId="77777777" w:rsidR="00956902" w:rsidRPr="00482C3E" w:rsidRDefault="00956902" w:rsidP="00B67AD4">
      <w:pPr>
        <w:pStyle w:val="Corpsdetexte"/>
        <w:spacing w:before="5"/>
        <w:jc w:val="both"/>
        <w:rPr>
          <w:rFonts w:asciiTheme="minorHAnsi" w:hAnsiTheme="minorHAnsi" w:cstheme="minorHAnsi"/>
          <w:b/>
        </w:rPr>
      </w:pPr>
    </w:p>
    <w:p w14:paraId="0AA2B8B5" w14:textId="664A4CDA" w:rsidR="00956902" w:rsidRDefault="00956902" w:rsidP="00B67AD4">
      <w:pPr>
        <w:pStyle w:val="Corpsdetexte"/>
        <w:spacing w:before="57"/>
        <w:ind w:left="196" w:right="370"/>
        <w:jc w:val="both"/>
        <w:rPr>
          <w:rFonts w:asciiTheme="minorHAnsi" w:hAnsiTheme="minorHAnsi" w:cstheme="minorHAnsi"/>
        </w:rPr>
      </w:pPr>
      <w:r w:rsidRPr="00482C3E">
        <w:rPr>
          <w:rFonts w:asciiTheme="minorHAnsi" w:hAnsiTheme="minorHAnsi" w:cstheme="minorHAnsi"/>
        </w:rPr>
        <w:t>Pendant</w:t>
      </w:r>
      <w:r w:rsidRPr="00482C3E">
        <w:rPr>
          <w:rFonts w:asciiTheme="minorHAnsi" w:hAnsiTheme="minorHAnsi" w:cstheme="minorHAnsi"/>
          <w:spacing w:val="-12"/>
        </w:rPr>
        <w:t xml:space="preserve"> </w:t>
      </w:r>
      <w:r w:rsidRPr="00482C3E">
        <w:rPr>
          <w:rFonts w:asciiTheme="minorHAnsi" w:hAnsiTheme="minorHAnsi" w:cstheme="minorHAnsi"/>
        </w:rPr>
        <w:t>la</w:t>
      </w:r>
      <w:r w:rsidRPr="00482C3E">
        <w:rPr>
          <w:rFonts w:asciiTheme="minorHAnsi" w:hAnsiTheme="minorHAnsi" w:cstheme="minorHAnsi"/>
          <w:spacing w:val="-13"/>
        </w:rPr>
        <w:t xml:space="preserve"> </w:t>
      </w:r>
      <w:r w:rsidRPr="00482C3E">
        <w:rPr>
          <w:rFonts w:asciiTheme="minorHAnsi" w:hAnsiTheme="minorHAnsi" w:cstheme="minorHAnsi"/>
        </w:rPr>
        <w:t>durée</w:t>
      </w:r>
      <w:r w:rsidRPr="00482C3E">
        <w:rPr>
          <w:rFonts w:asciiTheme="minorHAnsi" w:hAnsiTheme="minorHAnsi" w:cstheme="minorHAnsi"/>
          <w:spacing w:val="-12"/>
        </w:rPr>
        <w:t xml:space="preserve"> </w:t>
      </w:r>
      <w:r w:rsidRPr="00482C3E">
        <w:rPr>
          <w:rFonts w:asciiTheme="minorHAnsi" w:hAnsiTheme="minorHAnsi" w:cstheme="minorHAnsi"/>
        </w:rPr>
        <w:t>d’exploitation</w:t>
      </w:r>
      <w:r w:rsidRPr="00482C3E">
        <w:rPr>
          <w:rFonts w:asciiTheme="minorHAnsi" w:hAnsiTheme="minorHAnsi" w:cstheme="minorHAnsi"/>
          <w:spacing w:val="-14"/>
        </w:rPr>
        <w:t xml:space="preserve"> </w:t>
      </w:r>
      <w:r w:rsidRPr="00482C3E">
        <w:rPr>
          <w:rFonts w:asciiTheme="minorHAnsi" w:hAnsiTheme="minorHAnsi" w:cstheme="minorHAnsi"/>
        </w:rPr>
        <w:t>des</w:t>
      </w:r>
      <w:r w:rsidRPr="00482C3E">
        <w:rPr>
          <w:rFonts w:asciiTheme="minorHAnsi" w:hAnsiTheme="minorHAnsi" w:cstheme="minorHAnsi"/>
          <w:spacing w:val="-14"/>
        </w:rPr>
        <w:t xml:space="preserve"> </w:t>
      </w:r>
      <w:r w:rsidRPr="00482C3E">
        <w:rPr>
          <w:rFonts w:asciiTheme="minorHAnsi" w:hAnsiTheme="minorHAnsi" w:cstheme="minorHAnsi"/>
        </w:rPr>
        <w:t>espaces</w:t>
      </w:r>
      <w:r w:rsidRPr="00482C3E">
        <w:rPr>
          <w:rFonts w:asciiTheme="minorHAnsi" w:hAnsiTheme="minorHAnsi" w:cstheme="minorHAnsi"/>
          <w:spacing w:val="-15"/>
        </w:rPr>
        <w:t xml:space="preserve"> </w:t>
      </w:r>
      <w:r w:rsidRPr="00482C3E">
        <w:rPr>
          <w:rFonts w:asciiTheme="minorHAnsi" w:hAnsiTheme="minorHAnsi" w:cstheme="minorHAnsi"/>
        </w:rPr>
        <w:t>occupés,</w:t>
      </w:r>
      <w:r w:rsidRPr="00482C3E">
        <w:rPr>
          <w:rFonts w:asciiTheme="minorHAnsi" w:hAnsiTheme="minorHAnsi" w:cstheme="minorHAnsi"/>
          <w:spacing w:val="-12"/>
        </w:rPr>
        <w:t xml:space="preserve"> </w:t>
      </w:r>
      <w:r w:rsidRPr="00482C3E">
        <w:rPr>
          <w:rFonts w:asciiTheme="minorHAnsi" w:hAnsiTheme="minorHAnsi" w:cstheme="minorHAnsi"/>
        </w:rPr>
        <w:t>sans</w:t>
      </w:r>
      <w:r w:rsidRPr="00482C3E">
        <w:rPr>
          <w:rFonts w:asciiTheme="minorHAnsi" w:hAnsiTheme="minorHAnsi" w:cstheme="minorHAnsi"/>
          <w:spacing w:val="-13"/>
        </w:rPr>
        <w:t xml:space="preserve"> </w:t>
      </w:r>
      <w:r w:rsidRPr="00482C3E">
        <w:rPr>
          <w:rFonts w:asciiTheme="minorHAnsi" w:hAnsiTheme="minorHAnsi" w:cstheme="minorHAnsi"/>
        </w:rPr>
        <w:t>préjudice</w:t>
      </w:r>
      <w:r w:rsidRPr="00482C3E">
        <w:rPr>
          <w:rFonts w:asciiTheme="minorHAnsi" w:hAnsiTheme="minorHAnsi" w:cstheme="minorHAnsi"/>
          <w:spacing w:val="-12"/>
        </w:rPr>
        <w:t xml:space="preserve"> </w:t>
      </w:r>
      <w:r w:rsidRPr="00482C3E">
        <w:rPr>
          <w:rFonts w:asciiTheme="minorHAnsi" w:hAnsiTheme="minorHAnsi" w:cstheme="minorHAnsi"/>
        </w:rPr>
        <w:t>du</w:t>
      </w:r>
      <w:r w:rsidRPr="00482C3E">
        <w:rPr>
          <w:rFonts w:asciiTheme="minorHAnsi" w:hAnsiTheme="minorHAnsi" w:cstheme="minorHAnsi"/>
          <w:spacing w:val="-13"/>
        </w:rPr>
        <w:t xml:space="preserve"> </w:t>
      </w:r>
      <w:r w:rsidRPr="00482C3E">
        <w:rPr>
          <w:rFonts w:asciiTheme="minorHAnsi" w:hAnsiTheme="minorHAnsi" w:cstheme="minorHAnsi"/>
        </w:rPr>
        <w:t>contrôle</w:t>
      </w:r>
      <w:r w:rsidRPr="00482C3E">
        <w:rPr>
          <w:rFonts w:asciiTheme="minorHAnsi" w:hAnsiTheme="minorHAnsi" w:cstheme="minorHAnsi"/>
          <w:spacing w:val="-15"/>
        </w:rPr>
        <w:t xml:space="preserve"> </w:t>
      </w:r>
      <w:r w:rsidRPr="00482C3E">
        <w:rPr>
          <w:rFonts w:asciiTheme="minorHAnsi" w:hAnsiTheme="minorHAnsi" w:cstheme="minorHAnsi"/>
        </w:rPr>
        <w:t>exercé</w:t>
      </w:r>
      <w:r w:rsidRPr="00482C3E">
        <w:rPr>
          <w:rFonts w:asciiTheme="minorHAnsi" w:hAnsiTheme="minorHAnsi" w:cstheme="minorHAnsi"/>
          <w:spacing w:val="-12"/>
        </w:rPr>
        <w:t xml:space="preserve"> </w:t>
      </w:r>
      <w:r w:rsidRPr="00482C3E">
        <w:rPr>
          <w:rFonts w:asciiTheme="minorHAnsi" w:hAnsiTheme="minorHAnsi" w:cstheme="minorHAnsi"/>
        </w:rPr>
        <w:t>par</w:t>
      </w:r>
      <w:r w:rsidRPr="00482C3E">
        <w:rPr>
          <w:rFonts w:asciiTheme="minorHAnsi" w:hAnsiTheme="minorHAnsi" w:cstheme="minorHAnsi"/>
          <w:spacing w:val="-13"/>
        </w:rPr>
        <w:t xml:space="preserve"> </w:t>
      </w:r>
      <w:r w:rsidRPr="00482C3E">
        <w:rPr>
          <w:rFonts w:asciiTheme="minorHAnsi" w:hAnsiTheme="minorHAnsi" w:cstheme="minorHAnsi"/>
        </w:rPr>
        <w:t>les</w:t>
      </w:r>
      <w:r w:rsidRPr="00482C3E">
        <w:rPr>
          <w:rFonts w:asciiTheme="minorHAnsi" w:hAnsiTheme="minorHAnsi" w:cstheme="minorHAnsi"/>
          <w:spacing w:val="-12"/>
        </w:rPr>
        <w:t xml:space="preserve"> </w:t>
      </w:r>
      <w:r w:rsidRPr="00482C3E">
        <w:rPr>
          <w:rFonts w:asciiTheme="minorHAnsi" w:hAnsiTheme="minorHAnsi" w:cstheme="minorHAnsi"/>
        </w:rPr>
        <w:t>services compétents, la Ville se réserve la possibilité d’exercer notamment un contrôle de l’entretien et de la qualité des prestations proposées par la Société, ainsi qu’un contrôle du respect des prescriptions de sécurité.</w:t>
      </w:r>
    </w:p>
    <w:p w14:paraId="4B734500" w14:textId="77777777" w:rsidR="005C01C2" w:rsidRPr="00482C3E" w:rsidRDefault="005C01C2" w:rsidP="00B67AD4">
      <w:pPr>
        <w:pStyle w:val="Corpsdetexte"/>
        <w:spacing w:before="57"/>
        <w:ind w:left="196" w:right="370"/>
        <w:jc w:val="both"/>
        <w:rPr>
          <w:rFonts w:asciiTheme="minorHAnsi" w:hAnsiTheme="minorHAnsi" w:cstheme="minorHAnsi"/>
        </w:rPr>
      </w:pPr>
    </w:p>
    <w:p w14:paraId="1F94ADEE" w14:textId="77777777" w:rsidR="00956902" w:rsidRPr="00482C3E" w:rsidRDefault="00956902" w:rsidP="00B67AD4">
      <w:pPr>
        <w:pStyle w:val="Corpsdetexte"/>
        <w:spacing w:before="1"/>
        <w:ind w:left="196" w:right="371"/>
        <w:jc w:val="both"/>
        <w:rPr>
          <w:rFonts w:asciiTheme="minorHAnsi" w:hAnsiTheme="minorHAnsi" w:cstheme="minorHAnsi"/>
        </w:rPr>
      </w:pPr>
      <w:r w:rsidRPr="00482C3E">
        <w:rPr>
          <w:rFonts w:asciiTheme="minorHAnsi" w:hAnsiTheme="minorHAnsi" w:cstheme="minorHAnsi"/>
        </w:rPr>
        <w:lastRenderedPageBreak/>
        <w:t>Ces contrôles peuvent être exercés à tout moment, et éventuellement par des agents spécialisés. Ils ne dispensent en aucun cas l’occupant d’exercer son propre contrôle, dans les conditions définies par l’article relatif aux « responsabilités » ci-après.</w:t>
      </w:r>
    </w:p>
    <w:p w14:paraId="25E14374" w14:textId="77777777" w:rsidR="00956902" w:rsidRPr="00482C3E" w:rsidRDefault="00956902" w:rsidP="00B67AD4">
      <w:pPr>
        <w:pStyle w:val="Corpsdetexte"/>
        <w:spacing w:before="11"/>
        <w:jc w:val="both"/>
        <w:rPr>
          <w:rFonts w:asciiTheme="minorHAnsi" w:hAnsiTheme="minorHAnsi" w:cstheme="minorHAnsi"/>
        </w:rPr>
      </w:pPr>
    </w:p>
    <w:p w14:paraId="4DE57143" w14:textId="10FD33C4" w:rsidR="00956902" w:rsidRPr="00482C3E" w:rsidRDefault="00956902" w:rsidP="00B67AD4">
      <w:pPr>
        <w:pStyle w:val="Titre3"/>
        <w:jc w:val="both"/>
        <w:rPr>
          <w:rFonts w:asciiTheme="minorHAnsi" w:hAnsiTheme="minorHAnsi" w:cstheme="minorHAnsi"/>
          <w:u w:val="none"/>
        </w:rPr>
      </w:pPr>
      <w:r w:rsidRPr="00482C3E">
        <w:rPr>
          <w:rFonts w:asciiTheme="minorHAnsi" w:hAnsiTheme="minorHAnsi" w:cstheme="minorHAnsi"/>
        </w:rPr>
        <w:t>Article 1</w:t>
      </w:r>
      <w:r w:rsidR="00B20EFE">
        <w:rPr>
          <w:rFonts w:asciiTheme="minorHAnsi" w:hAnsiTheme="minorHAnsi" w:cstheme="minorHAnsi"/>
        </w:rPr>
        <w:t>9</w:t>
      </w:r>
      <w:r w:rsidRPr="00482C3E">
        <w:rPr>
          <w:rFonts w:asciiTheme="minorHAnsi" w:hAnsiTheme="minorHAnsi" w:cstheme="minorHAnsi"/>
        </w:rPr>
        <w:t>.2- Contrôle de l’occupant</w:t>
      </w:r>
    </w:p>
    <w:p w14:paraId="7636F30D" w14:textId="77777777" w:rsidR="00956902" w:rsidRPr="00482C3E" w:rsidRDefault="00956902" w:rsidP="00B67AD4">
      <w:pPr>
        <w:pStyle w:val="Corpsdetexte"/>
        <w:spacing w:before="5"/>
        <w:jc w:val="both"/>
        <w:rPr>
          <w:rFonts w:asciiTheme="minorHAnsi" w:hAnsiTheme="minorHAnsi" w:cstheme="minorHAnsi"/>
          <w:b/>
        </w:rPr>
      </w:pPr>
    </w:p>
    <w:p w14:paraId="35172027" w14:textId="77777777" w:rsidR="00956902" w:rsidRPr="00482C3E" w:rsidRDefault="00956902" w:rsidP="00B67AD4">
      <w:pPr>
        <w:pStyle w:val="Corpsdetexte"/>
        <w:spacing w:before="57"/>
        <w:ind w:left="196" w:right="370"/>
        <w:jc w:val="both"/>
        <w:rPr>
          <w:rFonts w:asciiTheme="minorHAnsi" w:hAnsiTheme="minorHAnsi" w:cstheme="minorHAnsi"/>
        </w:rPr>
      </w:pPr>
      <w:r w:rsidRPr="00482C3E">
        <w:rPr>
          <w:rFonts w:asciiTheme="minorHAnsi" w:hAnsiTheme="minorHAnsi" w:cstheme="minorHAnsi"/>
        </w:rPr>
        <w:t>La Société est tenue de procéder, à ses frais, au contrôle de la qualité des prestations proposées</w:t>
      </w:r>
      <w:r w:rsidR="003C6997">
        <w:rPr>
          <w:rFonts w:asciiTheme="minorHAnsi" w:hAnsiTheme="minorHAnsi" w:cstheme="minorHAnsi"/>
        </w:rPr>
        <w:t xml:space="preserve"> et d’hygiène</w:t>
      </w:r>
      <w:r w:rsidRPr="00482C3E">
        <w:rPr>
          <w:rFonts w:asciiTheme="minorHAnsi" w:hAnsiTheme="minorHAnsi" w:cstheme="minorHAnsi"/>
        </w:rPr>
        <w:t>, ainsi qu’un contrôle de conformité des installations, conformément à la législation et la réglementation en vigueur.</w:t>
      </w:r>
    </w:p>
    <w:p w14:paraId="53393755" w14:textId="5CB79F99" w:rsidR="00956902" w:rsidRDefault="00956902" w:rsidP="00B67AD4">
      <w:pPr>
        <w:pStyle w:val="Corpsdetexte"/>
        <w:spacing w:before="57"/>
        <w:ind w:left="196" w:right="376"/>
        <w:jc w:val="both"/>
        <w:rPr>
          <w:rFonts w:asciiTheme="minorHAnsi" w:hAnsiTheme="minorHAnsi" w:cstheme="minorHAnsi"/>
        </w:rPr>
      </w:pPr>
    </w:p>
    <w:p w14:paraId="0B728FAB" w14:textId="77777777" w:rsidR="00B20EFE" w:rsidRPr="00482C3E" w:rsidRDefault="00B20EFE" w:rsidP="00956902">
      <w:pPr>
        <w:pStyle w:val="Corpsdetexte"/>
        <w:spacing w:before="57"/>
        <w:ind w:left="196" w:right="376"/>
        <w:rPr>
          <w:rFonts w:asciiTheme="minorHAnsi" w:hAnsiTheme="minorHAnsi" w:cstheme="minorHAnsi"/>
        </w:rPr>
      </w:pPr>
    </w:p>
    <w:p w14:paraId="5EF4295E" w14:textId="0AEB22E0" w:rsidR="00956902" w:rsidRDefault="00956902" w:rsidP="00B20EFE">
      <w:pPr>
        <w:widowControl/>
        <w:autoSpaceDE/>
        <w:autoSpaceDN/>
        <w:spacing w:after="200" w:line="276" w:lineRule="auto"/>
        <w:jc w:val="center"/>
        <w:rPr>
          <w:rFonts w:asciiTheme="minorHAnsi" w:eastAsiaTheme="minorEastAsia" w:hAnsiTheme="minorHAnsi" w:cstheme="minorHAnsi"/>
          <w:b/>
          <w:sz w:val="24"/>
          <w:szCs w:val="32"/>
          <w:lang w:eastAsia="fr-FR"/>
        </w:rPr>
      </w:pPr>
      <w:r w:rsidRPr="00482C3E">
        <w:rPr>
          <w:rFonts w:asciiTheme="minorHAnsi" w:eastAsiaTheme="minorEastAsia" w:hAnsiTheme="minorHAnsi" w:cstheme="minorHAnsi"/>
          <w:b/>
          <w:sz w:val="24"/>
          <w:szCs w:val="32"/>
          <w:lang w:eastAsia="fr-FR"/>
        </w:rPr>
        <w:t>CHAPITRE 5 – RESPONSABILITES ET ASSURANCES</w:t>
      </w:r>
    </w:p>
    <w:p w14:paraId="79A5B46D" w14:textId="77777777" w:rsidR="00912120" w:rsidRPr="00B20EFE" w:rsidRDefault="00912120" w:rsidP="00B67AD4">
      <w:pPr>
        <w:widowControl/>
        <w:autoSpaceDE/>
        <w:autoSpaceDN/>
        <w:spacing w:after="200" w:line="276" w:lineRule="auto"/>
        <w:jc w:val="both"/>
        <w:rPr>
          <w:rFonts w:asciiTheme="minorHAnsi" w:eastAsiaTheme="minorEastAsia" w:hAnsiTheme="minorHAnsi" w:cstheme="minorHAnsi"/>
          <w:b/>
          <w:sz w:val="24"/>
          <w:szCs w:val="32"/>
          <w:lang w:eastAsia="fr-FR"/>
        </w:rPr>
      </w:pPr>
    </w:p>
    <w:p w14:paraId="57E3DD74" w14:textId="31EEDC4B" w:rsidR="00956902" w:rsidRPr="00482C3E" w:rsidRDefault="00956902" w:rsidP="00B67AD4">
      <w:pPr>
        <w:pStyle w:val="Titre3"/>
        <w:spacing w:before="194"/>
        <w:jc w:val="both"/>
        <w:rPr>
          <w:rFonts w:asciiTheme="minorHAnsi" w:hAnsiTheme="minorHAnsi" w:cstheme="minorHAnsi"/>
          <w:u w:val="none"/>
        </w:rPr>
      </w:pPr>
      <w:r w:rsidRPr="00482C3E">
        <w:rPr>
          <w:rFonts w:asciiTheme="minorHAnsi" w:hAnsiTheme="minorHAnsi" w:cstheme="minorHAnsi"/>
        </w:rPr>
        <w:t>Article</w:t>
      </w:r>
      <w:r w:rsidR="00B20EFE">
        <w:rPr>
          <w:rFonts w:asciiTheme="minorHAnsi" w:hAnsiTheme="minorHAnsi" w:cstheme="minorHAnsi"/>
        </w:rPr>
        <w:t xml:space="preserve"> 20</w:t>
      </w:r>
      <w:r w:rsidRPr="00482C3E">
        <w:rPr>
          <w:rFonts w:asciiTheme="minorHAnsi" w:hAnsiTheme="minorHAnsi" w:cstheme="minorHAnsi"/>
        </w:rPr>
        <w:t>- Responsabilités</w:t>
      </w:r>
    </w:p>
    <w:p w14:paraId="5BB390F8" w14:textId="77777777" w:rsidR="00956902" w:rsidRPr="00482C3E" w:rsidRDefault="00956902" w:rsidP="00B67AD4">
      <w:pPr>
        <w:pStyle w:val="Corpsdetexte"/>
        <w:spacing w:before="6"/>
        <w:jc w:val="both"/>
        <w:rPr>
          <w:rFonts w:asciiTheme="minorHAnsi" w:hAnsiTheme="minorHAnsi" w:cstheme="minorHAnsi"/>
          <w:b/>
        </w:rPr>
      </w:pPr>
    </w:p>
    <w:p w14:paraId="12CD4E2B" w14:textId="6C6964D5" w:rsidR="00956902" w:rsidRPr="00482C3E" w:rsidRDefault="00956902" w:rsidP="00B67AD4">
      <w:pPr>
        <w:pStyle w:val="Corpsdetexte"/>
        <w:spacing w:before="56"/>
        <w:ind w:left="196" w:right="370"/>
        <w:jc w:val="both"/>
        <w:rPr>
          <w:rFonts w:asciiTheme="minorHAnsi" w:hAnsiTheme="minorHAnsi" w:cstheme="minorHAnsi"/>
        </w:rPr>
      </w:pPr>
      <w:r w:rsidRPr="00482C3E">
        <w:rPr>
          <w:rFonts w:asciiTheme="minorHAnsi" w:hAnsiTheme="minorHAnsi" w:cstheme="minorHAnsi"/>
        </w:rPr>
        <w:t>La</w:t>
      </w:r>
      <w:r w:rsidRPr="00482C3E">
        <w:rPr>
          <w:rFonts w:asciiTheme="minorHAnsi" w:hAnsiTheme="minorHAnsi" w:cstheme="minorHAnsi"/>
          <w:spacing w:val="-3"/>
        </w:rPr>
        <w:t xml:space="preserve"> </w:t>
      </w:r>
      <w:r w:rsidRPr="00482C3E">
        <w:rPr>
          <w:rFonts w:asciiTheme="minorHAnsi" w:hAnsiTheme="minorHAnsi" w:cstheme="minorHAnsi"/>
        </w:rPr>
        <w:t>Société</w:t>
      </w:r>
      <w:r w:rsidRPr="00482C3E">
        <w:rPr>
          <w:rFonts w:asciiTheme="minorHAnsi" w:hAnsiTheme="minorHAnsi" w:cstheme="minorHAnsi"/>
          <w:spacing w:val="-5"/>
        </w:rPr>
        <w:t xml:space="preserve"> </w:t>
      </w:r>
      <w:r w:rsidRPr="00482C3E">
        <w:rPr>
          <w:rFonts w:asciiTheme="minorHAnsi" w:hAnsiTheme="minorHAnsi" w:cstheme="minorHAnsi"/>
        </w:rPr>
        <w:t>est</w:t>
      </w:r>
      <w:r w:rsidRPr="00482C3E">
        <w:rPr>
          <w:rFonts w:asciiTheme="minorHAnsi" w:hAnsiTheme="minorHAnsi" w:cstheme="minorHAnsi"/>
          <w:spacing w:val="-5"/>
        </w:rPr>
        <w:t xml:space="preserve"> </w:t>
      </w:r>
      <w:r w:rsidRPr="00482C3E">
        <w:rPr>
          <w:rFonts w:asciiTheme="minorHAnsi" w:hAnsiTheme="minorHAnsi" w:cstheme="minorHAnsi"/>
        </w:rPr>
        <w:t>seule</w:t>
      </w:r>
      <w:r w:rsidRPr="00482C3E">
        <w:rPr>
          <w:rFonts w:asciiTheme="minorHAnsi" w:hAnsiTheme="minorHAnsi" w:cstheme="minorHAnsi"/>
          <w:spacing w:val="-5"/>
        </w:rPr>
        <w:t xml:space="preserve"> </w:t>
      </w:r>
      <w:r w:rsidRPr="00482C3E">
        <w:rPr>
          <w:rFonts w:asciiTheme="minorHAnsi" w:hAnsiTheme="minorHAnsi" w:cstheme="minorHAnsi"/>
        </w:rPr>
        <w:t>responsable</w:t>
      </w:r>
      <w:r w:rsidRPr="00482C3E">
        <w:rPr>
          <w:rFonts w:asciiTheme="minorHAnsi" w:hAnsiTheme="minorHAnsi" w:cstheme="minorHAnsi"/>
          <w:spacing w:val="-3"/>
        </w:rPr>
        <w:t xml:space="preserve"> </w:t>
      </w:r>
      <w:r w:rsidRPr="00482C3E">
        <w:rPr>
          <w:rFonts w:asciiTheme="minorHAnsi" w:hAnsiTheme="minorHAnsi" w:cstheme="minorHAnsi"/>
        </w:rPr>
        <w:t>de</w:t>
      </w:r>
      <w:r w:rsidRPr="00482C3E">
        <w:rPr>
          <w:rFonts w:asciiTheme="minorHAnsi" w:hAnsiTheme="minorHAnsi" w:cstheme="minorHAnsi"/>
          <w:spacing w:val="-5"/>
        </w:rPr>
        <w:t xml:space="preserve"> </w:t>
      </w:r>
      <w:r w:rsidRPr="00482C3E">
        <w:rPr>
          <w:rFonts w:asciiTheme="minorHAnsi" w:hAnsiTheme="minorHAnsi" w:cstheme="minorHAnsi"/>
        </w:rPr>
        <w:t>son</w:t>
      </w:r>
      <w:r w:rsidRPr="00482C3E">
        <w:rPr>
          <w:rFonts w:asciiTheme="minorHAnsi" w:hAnsiTheme="minorHAnsi" w:cstheme="minorHAnsi"/>
          <w:spacing w:val="-4"/>
        </w:rPr>
        <w:t xml:space="preserve"> </w:t>
      </w:r>
      <w:r w:rsidRPr="00482C3E">
        <w:rPr>
          <w:rFonts w:asciiTheme="minorHAnsi" w:hAnsiTheme="minorHAnsi" w:cstheme="minorHAnsi"/>
        </w:rPr>
        <w:t>fait,</w:t>
      </w:r>
      <w:r w:rsidRPr="00482C3E">
        <w:rPr>
          <w:rFonts w:asciiTheme="minorHAnsi" w:hAnsiTheme="minorHAnsi" w:cstheme="minorHAnsi"/>
          <w:spacing w:val="-5"/>
        </w:rPr>
        <w:t xml:space="preserve"> </w:t>
      </w:r>
      <w:r w:rsidRPr="00482C3E">
        <w:rPr>
          <w:rFonts w:asciiTheme="minorHAnsi" w:hAnsiTheme="minorHAnsi" w:cstheme="minorHAnsi"/>
        </w:rPr>
        <w:t>de</w:t>
      </w:r>
      <w:r w:rsidRPr="00482C3E">
        <w:rPr>
          <w:rFonts w:asciiTheme="minorHAnsi" w:hAnsiTheme="minorHAnsi" w:cstheme="minorHAnsi"/>
          <w:spacing w:val="-4"/>
        </w:rPr>
        <w:t xml:space="preserve"> </w:t>
      </w:r>
      <w:r w:rsidRPr="00482C3E">
        <w:rPr>
          <w:rFonts w:asciiTheme="minorHAnsi" w:hAnsiTheme="minorHAnsi" w:cstheme="minorHAnsi"/>
        </w:rPr>
        <w:t>celui</w:t>
      </w:r>
      <w:r w:rsidRPr="00482C3E">
        <w:rPr>
          <w:rFonts w:asciiTheme="minorHAnsi" w:hAnsiTheme="minorHAnsi" w:cstheme="minorHAnsi"/>
          <w:spacing w:val="-7"/>
        </w:rPr>
        <w:t xml:space="preserve"> </w:t>
      </w:r>
      <w:r w:rsidRPr="00482C3E">
        <w:rPr>
          <w:rFonts w:asciiTheme="minorHAnsi" w:hAnsiTheme="minorHAnsi" w:cstheme="minorHAnsi"/>
        </w:rPr>
        <w:t>de</w:t>
      </w:r>
      <w:r w:rsidRPr="00482C3E">
        <w:rPr>
          <w:rFonts w:asciiTheme="minorHAnsi" w:hAnsiTheme="minorHAnsi" w:cstheme="minorHAnsi"/>
          <w:spacing w:val="-3"/>
        </w:rPr>
        <w:t xml:space="preserve"> </w:t>
      </w:r>
      <w:r w:rsidRPr="00482C3E">
        <w:rPr>
          <w:rFonts w:asciiTheme="minorHAnsi" w:hAnsiTheme="minorHAnsi" w:cstheme="minorHAnsi"/>
        </w:rPr>
        <w:t>son</w:t>
      </w:r>
      <w:r w:rsidRPr="00482C3E">
        <w:rPr>
          <w:rFonts w:asciiTheme="minorHAnsi" w:hAnsiTheme="minorHAnsi" w:cstheme="minorHAnsi"/>
          <w:spacing w:val="-4"/>
        </w:rPr>
        <w:t xml:space="preserve"> </w:t>
      </w:r>
      <w:r w:rsidRPr="00482C3E">
        <w:rPr>
          <w:rFonts w:asciiTheme="minorHAnsi" w:hAnsiTheme="minorHAnsi" w:cstheme="minorHAnsi"/>
        </w:rPr>
        <w:t>personnel</w:t>
      </w:r>
      <w:r w:rsidRPr="00482C3E">
        <w:rPr>
          <w:rFonts w:asciiTheme="minorHAnsi" w:hAnsiTheme="minorHAnsi" w:cstheme="minorHAnsi"/>
          <w:spacing w:val="-6"/>
        </w:rPr>
        <w:t xml:space="preserve"> </w:t>
      </w:r>
      <w:r w:rsidRPr="00482C3E">
        <w:rPr>
          <w:rFonts w:asciiTheme="minorHAnsi" w:hAnsiTheme="minorHAnsi" w:cstheme="minorHAnsi"/>
        </w:rPr>
        <w:t>et</w:t>
      </w:r>
      <w:r w:rsidRPr="00482C3E">
        <w:rPr>
          <w:rFonts w:asciiTheme="minorHAnsi" w:hAnsiTheme="minorHAnsi" w:cstheme="minorHAnsi"/>
          <w:spacing w:val="-5"/>
        </w:rPr>
        <w:t xml:space="preserve"> </w:t>
      </w:r>
      <w:r w:rsidRPr="00482C3E">
        <w:rPr>
          <w:rFonts w:asciiTheme="minorHAnsi" w:hAnsiTheme="minorHAnsi" w:cstheme="minorHAnsi"/>
        </w:rPr>
        <w:t>des</w:t>
      </w:r>
      <w:r w:rsidRPr="00482C3E">
        <w:rPr>
          <w:rFonts w:asciiTheme="minorHAnsi" w:hAnsiTheme="minorHAnsi" w:cstheme="minorHAnsi"/>
          <w:spacing w:val="-5"/>
        </w:rPr>
        <w:t xml:space="preserve"> </w:t>
      </w:r>
      <w:r w:rsidRPr="00482C3E">
        <w:rPr>
          <w:rFonts w:asciiTheme="minorHAnsi" w:hAnsiTheme="minorHAnsi" w:cstheme="minorHAnsi"/>
        </w:rPr>
        <w:t>biens</w:t>
      </w:r>
      <w:r w:rsidRPr="00482C3E">
        <w:rPr>
          <w:rFonts w:asciiTheme="minorHAnsi" w:hAnsiTheme="minorHAnsi" w:cstheme="minorHAnsi"/>
          <w:spacing w:val="-3"/>
        </w:rPr>
        <w:t xml:space="preserve"> </w:t>
      </w:r>
      <w:r w:rsidRPr="00482C3E">
        <w:rPr>
          <w:rFonts w:asciiTheme="minorHAnsi" w:hAnsiTheme="minorHAnsi" w:cstheme="minorHAnsi"/>
        </w:rPr>
        <w:t>dont</w:t>
      </w:r>
      <w:r w:rsidRPr="00482C3E">
        <w:rPr>
          <w:rFonts w:asciiTheme="minorHAnsi" w:hAnsiTheme="minorHAnsi" w:cstheme="minorHAnsi"/>
          <w:spacing w:val="-3"/>
        </w:rPr>
        <w:t xml:space="preserve"> </w:t>
      </w:r>
      <w:r w:rsidRPr="00482C3E">
        <w:rPr>
          <w:rFonts w:asciiTheme="minorHAnsi" w:hAnsiTheme="minorHAnsi" w:cstheme="minorHAnsi"/>
        </w:rPr>
        <w:t>elle</w:t>
      </w:r>
      <w:r w:rsidRPr="00482C3E">
        <w:rPr>
          <w:rFonts w:asciiTheme="minorHAnsi" w:hAnsiTheme="minorHAnsi" w:cstheme="minorHAnsi"/>
          <w:spacing w:val="-2"/>
        </w:rPr>
        <w:t xml:space="preserve"> </w:t>
      </w:r>
      <w:r w:rsidRPr="00482C3E">
        <w:rPr>
          <w:rFonts w:asciiTheme="minorHAnsi" w:hAnsiTheme="minorHAnsi" w:cstheme="minorHAnsi"/>
        </w:rPr>
        <w:t>a</w:t>
      </w:r>
      <w:r w:rsidRPr="00482C3E">
        <w:rPr>
          <w:rFonts w:asciiTheme="minorHAnsi" w:hAnsiTheme="minorHAnsi" w:cstheme="minorHAnsi"/>
          <w:spacing w:val="-6"/>
        </w:rPr>
        <w:t xml:space="preserve"> </w:t>
      </w:r>
      <w:r w:rsidRPr="00482C3E">
        <w:rPr>
          <w:rFonts w:asciiTheme="minorHAnsi" w:hAnsiTheme="minorHAnsi" w:cstheme="minorHAnsi"/>
        </w:rPr>
        <w:t>la</w:t>
      </w:r>
      <w:r w:rsidRPr="00482C3E">
        <w:rPr>
          <w:rFonts w:asciiTheme="minorHAnsi" w:hAnsiTheme="minorHAnsi" w:cstheme="minorHAnsi"/>
          <w:spacing w:val="-4"/>
        </w:rPr>
        <w:t xml:space="preserve"> </w:t>
      </w:r>
      <w:r w:rsidRPr="00482C3E">
        <w:rPr>
          <w:rFonts w:asciiTheme="minorHAnsi" w:hAnsiTheme="minorHAnsi" w:cstheme="minorHAnsi"/>
        </w:rPr>
        <w:t>garde de tout dommage corporel, matériel, immatériel qui en sont la conséquence, par et ou à l’occasion de l’occupation et ou de l’exploitation de</w:t>
      </w:r>
      <w:r w:rsidR="00B20EFE">
        <w:rPr>
          <w:rFonts w:asciiTheme="minorHAnsi" w:hAnsiTheme="minorHAnsi" w:cstheme="minorHAnsi"/>
        </w:rPr>
        <w:t xml:space="preserve"> l’</w:t>
      </w:r>
      <w:r w:rsidRPr="00482C3E">
        <w:rPr>
          <w:rFonts w:asciiTheme="minorHAnsi" w:hAnsiTheme="minorHAnsi" w:cstheme="minorHAnsi"/>
        </w:rPr>
        <w:t>espace occupé et survenant</w:t>
      </w:r>
      <w:r w:rsidRPr="00482C3E">
        <w:rPr>
          <w:rFonts w:asciiTheme="minorHAnsi" w:hAnsiTheme="minorHAnsi" w:cstheme="minorHAnsi"/>
          <w:spacing w:val="-22"/>
        </w:rPr>
        <w:t xml:space="preserve"> </w:t>
      </w:r>
      <w:r w:rsidRPr="00482C3E">
        <w:rPr>
          <w:rFonts w:asciiTheme="minorHAnsi" w:hAnsiTheme="minorHAnsi" w:cstheme="minorHAnsi"/>
        </w:rPr>
        <w:t>:</w:t>
      </w:r>
    </w:p>
    <w:p w14:paraId="693C7374" w14:textId="77777777" w:rsidR="00956902" w:rsidRPr="00482C3E" w:rsidRDefault="00956902" w:rsidP="00B67AD4">
      <w:pPr>
        <w:pStyle w:val="Paragraphedeliste"/>
        <w:numPr>
          <w:ilvl w:val="1"/>
          <w:numId w:val="1"/>
        </w:numPr>
        <w:tabs>
          <w:tab w:val="left" w:pos="917"/>
        </w:tabs>
        <w:spacing w:line="267" w:lineRule="exact"/>
        <w:ind w:hanging="361"/>
        <w:rPr>
          <w:rFonts w:asciiTheme="minorHAnsi" w:hAnsiTheme="minorHAnsi" w:cstheme="minorHAnsi"/>
        </w:rPr>
      </w:pPr>
      <w:r w:rsidRPr="00482C3E">
        <w:rPr>
          <w:rFonts w:asciiTheme="minorHAnsi" w:hAnsiTheme="minorHAnsi" w:cstheme="minorHAnsi"/>
        </w:rPr>
        <w:t>Aux biens d’équipements, matériels et marchandises de toute</w:t>
      </w:r>
      <w:r w:rsidRPr="00482C3E">
        <w:rPr>
          <w:rFonts w:asciiTheme="minorHAnsi" w:hAnsiTheme="minorHAnsi" w:cstheme="minorHAnsi"/>
          <w:spacing w:val="-9"/>
        </w:rPr>
        <w:t xml:space="preserve"> </w:t>
      </w:r>
      <w:r w:rsidRPr="00482C3E">
        <w:rPr>
          <w:rFonts w:asciiTheme="minorHAnsi" w:hAnsiTheme="minorHAnsi" w:cstheme="minorHAnsi"/>
        </w:rPr>
        <w:t>nature</w:t>
      </w:r>
    </w:p>
    <w:p w14:paraId="4F260CF2" w14:textId="77777777" w:rsidR="00956902" w:rsidRPr="00482C3E" w:rsidRDefault="00956902" w:rsidP="00B67AD4">
      <w:pPr>
        <w:pStyle w:val="Paragraphedeliste"/>
        <w:numPr>
          <w:ilvl w:val="1"/>
          <w:numId w:val="1"/>
        </w:numPr>
        <w:tabs>
          <w:tab w:val="left" w:pos="917"/>
        </w:tabs>
        <w:ind w:hanging="361"/>
        <w:rPr>
          <w:rFonts w:asciiTheme="minorHAnsi" w:hAnsiTheme="minorHAnsi" w:cstheme="minorHAnsi"/>
        </w:rPr>
      </w:pPr>
      <w:r w:rsidRPr="00482C3E">
        <w:rPr>
          <w:rFonts w:asciiTheme="minorHAnsi" w:hAnsiTheme="minorHAnsi" w:cstheme="minorHAnsi"/>
        </w:rPr>
        <w:t>Aux personnes physiques, notamment usagers clients.</w:t>
      </w:r>
    </w:p>
    <w:p w14:paraId="01CB77A9" w14:textId="77777777" w:rsidR="00956902" w:rsidRPr="00482C3E" w:rsidRDefault="00956902" w:rsidP="00B67AD4">
      <w:pPr>
        <w:pStyle w:val="Corpsdetexte"/>
        <w:spacing w:before="195"/>
        <w:ind w:left="196" w:right="371"/>
        <w:jc w:val="both"/>
        <w:rPr>
          <w:rFonts w:asciiTheme="minorHAnsi" w:hAnsiTheme="minorHAnsi" w:cstheme="minorHAnsi"/>
        </w:rPr>
      </w:pPr>
      <w:r w:rsidRPr="00482C3E">
        <w:rPr>
          <w:rFonts w:asciiTheme="minorHAnsi" w:hAnsiTheme="minorHAnsi" w:cstheme="minorHAnsi"/>
        </w:rPr>
        <w:t>La Ville est dégagée de toute responsabilité en cas de disparition ou de détérioration de matériels ou marchandises sur la parcelle du domaine public autorisée ainsi qu’en cas d’accidents survenus aux usagers ou aux personnels employés par la Société.</w:t>
      </w:r>
    </w:p>
    <w:p w14:paraId="75BA3667" w14:textId="77777777" w:rsidR="00956902" w:rsidRPr="00482C3E" w:rsidRDefault="00956902" w:rsidP="00B67AD4">
      <w:pPr>
        <w:pStyle w:val="Corpsdetexte"/>
        <w:spacing w:before="195"/>
        <w:ind w:left="196" w:right="377"/>
        <w:jc w:val="both"/>
        <w:rPr>
          <w:rFonts w:asciiTheme="minorHAnsi" w:hAnsiTheme="minorHAnsi" w:cstheme="minorHAnsi"/>
        </w:rPr>
      </w:pPr>
      <w:r w:rsidRPr="00482C3E">
        <w:rPr>
          <w:rFonts w:asciiTheme="minorHAnsi" w:hAnsiTheme="minorHAnsi" w:cstheme="minorHAnsi"/>
        </w:rPr>
        <w:t>La Société s’oblige à informer la Ville de toute condamnation qui pourrait être prononcée contre ce dernier, au titre de la responsabilité qui lui incombe.</w:t>
      </w:r>
    </w:p>
    <w:p w14:paraId="03C60D7A" w14:textId="77777777" w:rsidR="00956902" w:rsidRPr="00482C3E" w:rsidRDefault="00956902" w:rsidP="00B67AD4">
      <w:pPr>
        <w:pStyle w:val="Corpsdetexte"/>
        <w:jc w:val="both"/>
        <w:rPr>
          <w:rFonts w:asciiTheme="minorHAnsi" w:hAnsiTheme="minorHAnsi" w:cstheme="minorHAnsi"/>
        </w:rPr>
      </w:pPr>
    </w:p>
    <w:p w14:paraId="5FFFB5B2" w14:textId="77777777" w:rsidR="00956902" w:rsidRPr="00482C3E" w:rsidRDefault="00956902" w:rsidP="00B67AD4">
      <w:pPr>
        <w:pStyle w:val="Corpsdetexte"/>
        <w:jc w:val="both"/>
        <w:rPr>
          <w:rFonts w:asciiTheme="minorHAnsi" w:hAnsiTheme="minorHAnsi" w:cstheme="minorHAnsi"/>
        </w:rPr>
      </w:pPr>
    </w:p>
    <w:p w14:paraId="6FEA463A" w14:textId="77777777" w:rsidR="00956902" w:rsidRPr="00482C3E" w:rsidRDefault="00956902" w:rsidP="00B67AD4">
      <w:pPr>
        <w:pStyle w:val="Corpsdetexte"/>
        <w:spacing w:before="2"/>
        <w:jc w:val="both"/>
        <w:rPr>
          <w:rFonts w:asciiTheme="minorHAnsi" w:hAnsiTheme="minorHAnsi" w:cstheme="minorHAnsi"/>
        </w:rPr>
      </w:pPr>
    </w:p>
    <w:p w14:paraId="099513BD" w14:textId="4DBD0CC5" w:rsidR="00956902" w:rsidRPr="00482C3E" w:rsidRDefault="00956902" w:rsidP="00B67AD4">
      <w:pPr>
        <w:pStyle w:val="Titre3"/>
        <w:jc w:val="both"/>
        <w:rPr>
          <w:rFonts w:asciiTheme="minorHAnsi" w:hAnsiTheme="minorHAnsi" w:cstheme="minorHAnsi"/>
          <w:u w:val="none"/>
        </w:rPr>
      </w:pPr>
      <w:r w:rsidRPr="00482C3E">
        <w:rPr>
          <w:rFonts w:asciiTheme="minorHAnsi" w:hAnsiTheme="minorHAnsi" w:cstheme="minorHAnsi"/>
        </w:rPr>
        <w:t>Article 2</w:t>
      </w:r>
      <w:r w:rsidR="00B20EFE">
        <w:rPr>
          <w:rFonts w:asciiTheme="minorHAnsi" w:hAnsiTheme="minorHAnsi" w:cstheme="minorHAnsi"/>
        </w:rPr>
        <w:t>1</w:t>
      </w:r>
      <w:r w:rsidRPr="00482C3E">
        <w:rPr>
          <w:rFonts w:asciiTheme="minorHAnsi" w:hAnsiTheme="minorHAnsi" w:cstheme="minorHAnsi"/>
        </w:rPr>
        <w:t>- Assurances</w:t>
      </w:r>
    </w:p>
    <w:p w14:paraId="3722E618" w14:textId="77777777" w:rsidR="00956902" w:rsidRPr="00482C3E" w:rsidRDefault="00956902" w:rsidP="00B67AD4">
      <w:pPr>
        <w:pStyle w:val="Corpsdetexte"/>
        <w:spacing w:before="56"/>
        <w:ind w:left="196" w:right="375"/>
        <w:jc w:val="both"/>
        <w:rPr>
          <w:rFonts w:asciiTheme="minorHAnsi" w:hAnsiTheme="minorHAnsi" w:cstheme="minorHAnsi"/>
        </w:rPr>
      </w:pPr>
    </w:p>
    <w:p w14:paraId="50E1F58B" w14:textId="489E1B65" w:rsidR="00956902" w:rsidRDefault="00956902" w:rsidP="00B67AD4">
      <w:pPr>
        <w:pStyle w:val="Corpsdetexte"/>
        <w:spacing w:before="56"/>
        <w:ind w:left="196" w:right="375"/>
        <w:jc w:val="both"/>
        <w:rPr>
          <w:rFonts w:asciiTheme="minorHAnsi" w:hAnsiTheme="minorHAnsi" w:cstheme="minorHAnsi"/>
        </w:rPr>
      </w:pPr>
      <w:r w:rsidRPr="00482C3E">
        <w:rPr>
          <w:rFonts w:asciiTheme="minorHAnsi" w:hAnsiTheme="minorHAnsi" w:cstheme="minorHAnsi"/>
        </w:rPr>
        <w:t>La Société doit contracter, dès réception de la présente convention, auprès des compagnies d’assurances, notoirement solvables, les contrats d’assurances suivants :</w:t>
      </w:r>
    </w:p>
    <w:p w14:paraId="748DC9F4" w14:textId="77777777" w:rsidR="00B20EFE" w:rsidRPr="00482C3E" w:rsidRDefault="00B20EFE" w:rsidP="00B67AD4">
      <w:pPr>
        <w:pStyle w:val="Corpsdetexte"/>
        <w:spacing w:before="56"/>
        <w:ind w:left="196" w:right="375"/>
        <w:jc w:val="both"/>
        <w:rPr>
          <w:rFonts w:asciiTheme="minorHAnsi" w:hAnsiTheme="minorHAnsi" w:cstheme="minorHAnsi"/>
        </w:rPr>
      </w:pPr>
    </w:p>
    <w:p w14:paraId="7F1E1306" w14:textId="270A8556" w:rsidR="00B20EFE" w:rsidRPr="00912120" w:rsidRDefault="00956902" w:rsidP="00B67AD4">
      <w:pPr>
        <w:pStyle w:val="Paragraphedeliste"/>
        <w:numPr>
          <w:ilvl w:val="1"/>
          <w:numId w:val="1"/>
        </w:numPr>
        <w:tabs>
          <w:tab w:val="left" w:pos="917"/>
        </w:tabs>
        <w:spacing w:before="1"/>
        <w:ind w:right="372"/>
        <w:rPr>
          <w:rFonts w:asciiTheme="minorHAnsi" w:hAnsiTheme="minorHAnsi" w:cstheme="minorHAnsi"/>
        </w:rPr>
      </w:pPr>
      <w:r w:rsidRPr="00482C3E">
        <w:rPr>
          <w:rFonts w:asciiTheme="minorHAnsi" w:hAnsiTheme="minorHAnsi" w:cstheme="minorHAnsi"/>
        </w:rPr>
        <w:t>Une assurance de responsabilité civile le garantissant contre les conséquences de la responsabilité pouvant lui incomber en vertu du droit commun, en raison de dommages corporels,</w:t>
      </w:r>
      <w:r w:rsidRPr="00482C3E">
        <w:rPr>
          <w:rFonts w:asciiTheme="minorHAnsi" w:hAnsiTheme="minorHAnsi" w:cstheme="minorHAnsi"/>
          <w:spacing w:val="-9"/>
        </w:rPr>
        <w:t xml:space="preserve"> </w:t>
      </w:r>
      <w:r w:rsidRPr="00482C3E">
        <w:rPr>
          <w:rFonts w:asciiTheme="minorHAnsi" w:hAnsiTheme="minorHAnsi" w:cstheme="minorHAnsi"/>
        </w:rPr>
        <w:t>matériels,</w:t>
      </w:r>
      <w:r w:rsidRPr="00482C3E">
        <w:rPr>
          <w:rFonts w:asciiTheme="minorHAnsi" w:hAnsiTheme="minorHAnsi" w:cstheme="minorHAnsi"/>
          <w:spacing w:val="-7"/>
        </w:rPr>
        <w:t xml:space="preserve"> </w:t>
      </w:r>
      <w:r w:rsidRPr="00482C3E">
        <w:rPr>
          <w:rFonts w:asciiTheme="minorHAnsi" w:hAnsiTheme="minorHAnsi" w:cstheme="minorHAnsi"/>
        </w:rPr>
        <w:t>ainsi</w:t>
      </w:r>
      <w:r w:rsidRPr="00482C3E">
        <w:rPr>
          <w:rFonts w:asciiTheme="minorHAnsi" w:hAnsiTheme="minorHAnsi" w:cstheme="minorHAnsi"/>
          <w:spacing w:val="-9"/>
        </w:rPr>
        <w:t xml:space="preserve"> </w:t>
      </w:r>
      <w:r w:rsidRPr="00482C3E">
        <w:rPr>
          <w:rFonts w:asciiTheme="minorHAnsi" w:hAnsiTheme="minorHAnsi" w:cstheme="minorHAnsi"/>
        </w:rPr>
        <w:t>que</w:t>
      </w:r>
      <w:r w:rsidRPr="00482C3E">
        <w:rPr>
          <w:rFonts w:asciiTheme="minorHAnsi" w:hAnsiTheme="minorHAnsi" w:cstheme="minorHAnsi"/>
          <w:spacing w:val="-6"/>
        </w:rPr>
        <w:t xml:space="preserve"> </w:t>
      </w:r>
      <w:r w:rsidRPr="00482C3E">
        <w:rPr>
          <w:rFonts w:asciiTheme="minorHAnsi" w:hAnsiTheme="minorHAnsi" w:cstheme="minorHAnsi"/>
        </w:rPr>
        <w:t>ceux,</w:t>
      </w:r>
      <w:r w:rsidRPr="00482C3E">
        <w:rPr>
          <w:rFonts w:asciiTheme="minorHAnsi" w:hAnsiTheme="minorHAnsi" w:cstheme="minorHAnsi"/>
          <w:spacing w:val="-5"/>
        </w:rPr>
        <w:t xml:space="preserve"> </w:t>
      </w:r>
      <w:r w:rsidRPr="00482C3E">
        <w:rPr>
          <w:rFonts w:asciiTheme="minorHAnsi" w:hAnsiTheme="minorHAnsi" w:cstheme="minorHAnsi"/>
        </w:rPr>
        <w:t>immatériels,</w:t>
      </w:r>
      <w:r w:rsidRPr="00482C3E">
        <w:rPr>
          <w:rFonts w:asciiTheme="minorHAnsi" w:hAnsiTheme="minorHAnsi" w:cstheme="minorHAnsi"/>
          <w:spacing w:val="-6"/>
        </w:rPr>
        <w:t xml:space="preserve"> </w:t>
      </w:r>
      <w:r w:rsidRPr="00482C3E">
        <w:rPr>
          <w:rFonts w:asciiTheme="minorHAnsi" w:hAnsiTheme="minorHAnsi" w:cstheme="minorHAnsi"/>
        </w:rPr>
        <w:t>qui</w:t>
      </w:r>
      <w:r w:rsidRPr="00482C3E">
        <w:rPr>
          <w:rFonts w:asciiTheme="minorHAnsi" w:hAnsiTheme="minorHAnsi" w:cstheme="minorHAnsi"/>
          <w:spacing w:val="-9"/>
        </w:rPr>
        <w:t xml:space="preserve"> </w:t>
      </w:r>
      <w:r w:rsidRPr="00482C3E">
        <w:rPr>
          <w:rFonts w:asciiTheme="minorHAnsi" w:hAnsiTheme="minorHAnsi" w:cstheme="minorHAnsi"/>
        </w:rPr>
        <w:t>en</w:t>
      </w:r>
      <w:r w:rsidRPr="00482C3E">
        <w:rPr>
          <w:rFonts w:asciiTheme="minorHAnsi" w:hAnsiTheme="minorHAnsi" w:cstheme="minorHAnsi"/>
          <w:spacing w:val="-7"/>
        </w:rPr>
        <w:t xml:space="preserve"> </w:t>
      </w:r>
      <w:r w:rsidRPr="00482C3E">
        <w:rPr>
          <w:rFonts w:asciiTheme="minorHAnsi" w:hAnsiTheme="minorHAnsi" w:cstheme="minorHAnsi"/>
        </w:rPr>
        <w:t>sont</w:t>
      </w:r>
      <w:r w:rsidRPr="00482C3E">
        <w:rPr>
          <w:rFonts w:asciiTheme="minorHAnsi" w:hAnsiTheme="minorHAnsi" w:cstheme="minorHAnsi"/>
          <w:spacing w:val="-8"/>
        </w:rPr>
        <w:t xml:space="preserve"> </w:t>
      </w:r>
      <w:r w:rsidRPr="00482C3E">
        <w:rPr>
          <w:rFonts w:asciiTheme="minorHAnsi" w:hAnsiTheme="minorHAnsi" w:cstheme="minorHAnsi"/>
        </w:rPr>
        <w:t>la</w:t>
      </w:r>
      <w:r w:rsidRPr="00482C3E">
        <w:rPr>
          <w:rFonts w:asciiTheme="minorHAnsi" w:hAnsiTheme="minorHAnsi" w:cstheme="minorHAnsi"/>
          <w:spacing w:val="-6"/>
        </w:rPr>
        <w:t xml:space="preserve"> </w:t>
      </w:r>
      <w:r w:rsidRPr="00482C3E">
        <w:rPr>
          <w:rFonts w:asciiTheme="minorHAnsi" w:hAnsiTheme="minorHAnsi" w:cstheme="minorHAnsi"/>
        </w:rPr>
        <w:t>conséquence,</w:t>
      </w:r>
      <w:r w:rsidRPr="00482C3E">
        <w:rPr>
          <w:rFonts w:asciiTheme="minorHAnsi" w:hAnsiTheme="minorHAnsi" w:cstheme="minorHAnsi"/>
          <w:spacing w:val="-8"/>
        </w:rPr>
        <w:t xml:space="preserve"> </w:t>
      </w:r>
      <w:r w:rsidRPr="00482C3E">
        <w:rPr>
          <w:rFonts w:asciiTheme="minorHAnsi" w:hAnsiTheme="minorHAnsi" w:cstheme="minorHAnsi"/>
        </w:rPr>
        <w:t>causés</w:t>
      </w:r>
      <w:r w:rsidRPr="00482C3E">
        <w:rPr>
          <w:rFonts w:asciiTheme="minorHAnsi" w:hAnsiTheme="minorHAnsi" w:cstheme="minorHAnsi"/>
          <w:spacing w:val="-6"/>
        </w:rPr>
        <w:t xml:space="preserve"> </w:t>
      </w:r>
      <w:r w:rsidRPr="00482C3E">
        <w:rPr>
          <w:rFonts w:asciiTheme="minorHAnsi" w:hAnsiTheme="minorHAnsi" w:cstheme="minorHAnsi"/>
        </w:rPr>
        <w:t>aux</w:t>
      </w:r>
      <w:r w:rsidRPr="00482C3E">
        <w:rPr>
          <w:rFonts w:asciiTheme="minorHAnsi" w:hAnsiTheme="minorHAnsi" w:cstheme="minorHAnsi"/>
          <w:spacing w:val="-9"/>
        </w:rPr>
        <w:t xml:space="preserve"> </w:t>
      </w:r>
      <w:r w:rsidRPr="00482C3E">
        <w:rPr>
          <w:rFonts w:asciiTheme="minorHAnsi" w:hAnsiTheme="minorHAnsi" w:cstheme="minorHAnsi"/>
        </w:rPr>
        <w:t>tiers, y compris la clientèle, du fait de l’activité exercée dans le cadre de la présente</w:t>
      </w:r>
      <w:r w:rsidRPr="00482C3E">
        <w:rPr>
          <w:rFonts w:asciiTheme="minorHAnsi" w:hAnsiTheme="minorHAnsi" w:cstheme="minorHAnsi"/>
          <w:spacing w:val="-25"/>
        </w:rPr>
        <w:t xml:space="preserve"> </w:t>
      </w:r>
      <w:r w:rsidRPr="00482C3E">
        <w:rPr>
          <w:rFonts w:asciiTheme="minorHAnsi" w:hAnsiTheme="minorHAnsi" w:cstheme="minorHAnsi"/>
        </w:rPr>
        <w:t>convention.</w:t>
      </w:r>
    </w:p>
    <w:p w14:paraId="3FD4250C" w14:textId="77777777" w:rsidR="00B20EFE" w:rsidRPr="00482C3E" w:rsidRDefault="00B20EFE" w:rsidP="00B67AD4">
      <w:pPr>
        <w:pStyle w:val="Paragraphedeliste"/>
        <w:tabs>
          <w:tab w:val="left" w:pos="917"/>
        </w:tabs>
        <w:spacing w:before="1"/>
        <w:ind w:left="196" w:right="372"/>
        <w:rPr>
          <w:rFonts w:asciiTheme="minorHAnsi" w:hAnsiTheme="minorHAnsi" w:cstheme="minorHAnsi"/>
        </w:rPr>
      </w:pPr>
    </w:p>
    <w:p w14:paraId="14F2C23A" w14:textId="77777777" w:rsidR="00956902" w:rsidRPr="00482C3E" w:rsidRDefault="00956902" w:rsidP="00B67AD4">
      <w:pPr>
        <w:pStyle w:val="Paragraphedeliste"/>
        <w:numPr>
          <w:ilvl w:val="1"/>
          <w:numId w:val="1"/>
        </w:numPr>
        <w:tabs>
          <w:tab w:val="left" w:pos="917"/>
        </w:tabs>
        <w:ind w:right="372"/>
        <w:rPr>
          <w:rFonts w:asciiTheme="minorHAnsi" w:hAnsiTheme="minorHAnsi" w:cstheme="minorHAnsi"/>
        </w:rPr>
      </w:pPr>
      <w:r w:rsidRPr="00482C3E">
        <w:rPr>
          <w:rFonts w:asciiTheme="minorHAnsi" w:hAnsiTheme="minorHAnsi" w:cstheme="minorHAnsi"/>
        </w:rPr>
        <w:t>Un contrat d’assurance multirisques, incluant notamment incendie, explosion, foudre, dégât des eaux, ainsi que le recours des voisins et des tiers, garantissant pour leur valeur réelle, le matériel, le mobilier, les équipements et, d’une manière générale, l’ensemble des installations qui lui appartient avec abandon de recours contre la Ville et ses assureurs.</w:t>
      </w:r>
    </w:p>
    <w:p w14:paraId="4011E896" w14:textId="77777777" w:rsidR="00956902" w:rsidRPr="00482C3E" w:rsidRDefault="00956902" w:rsidP="00B67AD4">
      <w:pPr>
        <w:pStyle w:val="Corpsdetexte"/>
        <w:jc w:val="both"/>
        <w:rPr>
          <w:rFonts w:asciiTheme="minorHAnsi" w:hAnsiTheme="minorHAnsi" w:cstheme="minorHAnsi"/>
        </w:rPr>
      </w:pPr>
    </w:p>
    <w:p w14:paraId="54791225" w14:textId="0EBAF05C" w:rsidR="00956902" w:rsidRPr="00482C3E" w:rsidRDefault="00956902" w:rsidP="00B67AD4">
      <w:pPr>
        <w:pStyle w:val="Corpsdetexte"/>
        <w:ind w:left="196" w:right="371"/>
        <w:jc w:val="both"/>
        <w:rPr>
          <w:rFonts w:asciiTheme="minorHAnsi" w:hAnsiTheme="minorHAnsi" w:cstheme="minorHAnsi"/>
        </w:rPr>
      </w:pPr>
      <w:r w:rsidRPr="00482C3E">
        <w:rPr>
          <w:rFonts w:asciiTheme="minorHAnsi" w:hAnsiTheme="minorHAnsi" w:cstheme="minorHAnsi"/>
        </w:rPr>
        <w:t>Pour</w:t>
      </w:r>
      <w:r w:rsidRPr="00482C3E">
        <w:rPr>
          <w:rFonts w:asciiTheme="minorHAnsi" w:hAnsiTheme="minorHAnsi" w:cstheme="minorHAnsi"/>
          <w:spacing w:val="-8"/>
        </w:rPr>
        <w:t xml:space="preserve"> </w:t>
      </w:r>
      <w:r w:rsidRPr="00482C3E">
        <w:rPr>
          <w:rFonts w:asciiTheme="minorHAnsi" w:hAnsiTheme="minorHAnsi" w:cstheme="minorHAnsi"/>
        </w:rPr>
        <w:t>que</w:t>
      </w:r>
      <w:r w:rsidRPr="00482C3E">
        <w:rPr>
          <w:rFonts w:asciiTheme="minorHAnsi" w:hAnsiTheme="minorHAnsi" w:cstheme="minorHAnsi"/>
          <w:spacing w:val="-7"/>
        </w:rPr>
        <w:t xml:space="preserve"> </w:t>
      </w:r>
      <w:r w:rsidRPr="00482C3E">
        <w:rPr>
          <w:rFonts w:asciiTheme="minorHAnsi" w:hAnsiTheme="minorHAnsi" w:cstheme="minorHAnsi"/>
        </w:rPr>
        <w:t>les</w:t>
      </w:r>
      <w:r w:rsidRPr="00482C3E">
        <w:rPr>
          <w:rFonts w:asciiTheme="minorHAnsi" w:hAnsiTheme="minorHAnsi" w:cstheme="minorHAnsi"/>
          <w:spacing w:val="-7"/>
        </w:rPr>
        <w:t xml:space="preserve"> </w:t>
      </w:r>
      <w:r w:rsidRPr="00482C3E">
        <w:rPr>
          <w:rFonts w:asciiTheme="minorHAnsi" w:hAnsiTheme="minorHAnsi" w:cstheme="minorHAnsi"/>
        </w:rPr>
        <w:t>dispositions</w:t>
      </w:r>
      <w:r w:rsidRPr="00482C3E">
        <w:rPr>
          <w:rFonts w:asciiTheme="minorHAnsi" w:hAnsiTheme="minorHAnsi" w:cstheme="minorHAnsi"/>
          <w:spacing w:val="-8"/>
        </w:rPr>
        <w:t xml:space="preserve"> </w:t>
      </w:r>
      <w:r w:rsidRPr="00482C3E">
        <w:rPr>
          <w:rFonts w:asciiTheme="minorHAnsi" w:hAnsiTheme="minorHAnsi" w:cstheme="minorHAnsi"/>
        </w:rPr>
        <w:t>de</w:t>
      </w:r>
      <w:r w:rsidRPr="00482C3E">
        <w:rPr>
          <w:rFonts w:asciiTheme="minorHAnsi" w:hAnsiTheme="minorHAnsi" w:cstheme="minorHAnsi"/>
          <w:spacing w:val="-4"/>
        </w:rPr>
        <w:t xml:space="preserve"> </w:t>
      </w:r>
      <w:r w:rsidRPr="00482C3E">
        <w:rPr>
          <w:rFonts w:asciiTheme="minorHAnsi" w:hAnsiTheme="minorHAnsi" w:cstheme="minorHAnsi"/>
        </w:rPr>
        <w:t>la</w:t>
      </w:r>
      <w:r w:rsidRPr="00482C3E">
        <w:rPr>
          <w:rFonts w:asciiTheme="minorHAnsi" w:hAnsiTheme="minorHAnsi" w:cstheme="minorHAnsi"/>
          <w:spacing w:val="-8"/>
        </w:rPr>
        <w:t xml:space="preserve"> </w:t>
      </w:r>
      <w:r w:rsidRPr="00482C3E">
        <w:rPr>
          <w:rFonts w:asciiTheme="minorHAnsi" w:hAnsiTheme="minorHAnsi" w:cstheme="minorHAnsi"/>
        </w:rPr>
        <w:t>présente</w:t>
      </w:r>
      <w:r w:rsidRPr="00482C3E">
        <w:rPr>
          <w:rFonts w:asciiTheme="minorHAnsi" w:hAnsiTheme="minorHAnsi" w:cstheme="minorHAnsi"/>
          <w:spacing w:val="-7"/>
        </w:rPr>
        <w:t xml:space="preserve"> </w:t>
      </w:r>
      <w:r w:rsidRPr="00482C3E">
        <w:rPr>
          <w:rFonts w:asciiTheme="minorHAnsi" w:hAnsiTheme="minorHAnsi" w:cstheme="minorHAnsi"/>
        </w:rPr>
        <w:t>convention</w:t>
      </w:r>
      <w:r w:rsidRPr="00482C3E">
        <w:rPr>
          <w:rFonts w:asciiTheme="minorHAnsi" w:hAnsiTheme="minorHAnsi" w:cstheme="minorHAnsi"/>
          <w:spacing w:val="-8"/>
        </w:rPr>
        <w:t xml:space="preserve"> </w:t>
      </w:r>
      <w:r w:rsidRPr="00482C3E">
        <w:rPr>
          <w:rFonts w:asciiTheme="minorHAnsi" w:hAnsiTheme="minorHAnsi" w:cstheme="minorHAnsi"/>
        </w:rPr>
        <w:t>reçoivent</w:t>
      </w:r>
      <w:r w:rsidRPr="00482C3E">
        <w:rPr>
          <w:rFonts w:asciiTheme="minorHAnsi" w:hAnsiTheme="minorHAnsi" w:cstheme="minorHAnsi"/>
          <w:spacing w:val="-8"/>
        </w:rPr>
        <w:t xml:space="preserve"> </w:t>
      </w:r>
      <w:r w:rsidRPr="00482C3E">
        <w:rPr>
          <w:rFonts w:asciiTheme="minorHAnsi" w:hAnsiTheme="minorHAnsi" w:cstheme="minorHAnsi"/>
        </w:rPr>
        <w:t>plein</w:t>
      </w:r>
      <w:r w:rsidRPr="00482C3E">
        <w:rPr>
          <w:rFonts w:asciiTheme="minorHAnsi" w:hAnsiTheme="minorHAnsi" w:cstheme="minorHAnsi"/>
          <w:spacing w:val="-8"/>
        </w:rPr>
        <w:t xml:space="preserve"> </w:t>
      </w:r>
      <w:r w:rsidRPr="00482C3E">
        <w:rPr>
          <w:rFonts w:asciiTheme="minorHAnsi" w:hAnsiTheme="minorHAnsi" w:cstheme="minorHAnsi"/>
        </w:rPr>
        <w:t>effet,</w:t>
      </w:r>
      <w:r w:rsidRPr="00482C3E">
        <w:rPr>
          <w:rFonts w:asciiTheme="minorHAnsi" w:hAnsiTheme="minorHAnsi" w:cstheme="minorHAnsi"/>
          <w:spacing w:val="-7"/>
        </w:rPr>
        <w:t xml:space="preserve"> </w:t>
      </w:r>
      <w:r w:rsidRPr="00482C3E">
        <w:rPr>
          <w:rFonts w:asciiTheme="minorHAnsi" w:hAnsiTheme="minorHAnsi" w:cstheme="minorHAnsi"/>
        </w:rPr>
        <w:t>copie</w:t>
      </w:r>
      <w:r w:rsidRPr="00482C3E">
        <w:rPr>
          <w:rFonts w:asciiTheme="minorHAnsi" w:hAnsiTheme="minorHAnsi" w:cstheme="minorHAnsi"/>
          <w:spacing w:val="-9"/>
        </w:rPr>
        <w:t xml:space="preserve"> </w:t>
      </w:r>
      <w:r w:rsidRPr="00482C3E">
        <w:rPr>
          <w:rFonts w:asciiTheme="minorHAnsi" w:hAnsiTheme="minorHAnsi" w:cstheme="minorHAnsi"/>
        </w:rPr>
        <w:t>en</w:t>
      </w:r>
      <w:r w:rsidRPr="00482C3E">
        <w:rPr>
          <w:rFonts w:asciiTheme="minorHAnsi" w:hAnsiTheme="minorHAnsi" w:cstheme="minorHAnsi"/>
          <w:spacing w:val="-6"/>
        </w:rPr>
        <w:t xml:space="preserve"> </w:t>
      </w:r>
      <w:r w:rsidRPr="00482C3E">
        <w:rPr>
          <w:rFonts w:asciiTheme="minorHAnsi" w:hAnsiTheme="minorHAnsi" w:cstheme="minorHAnsi"/>
        </w:rPr>
        <w:t>bonne</w:t>
      </w:r>
      <w:r w:rsidRPr="00482C3E">
        <w:rPr>
          <w:rFonts w:asciiTheme="minorHAnsi" w:hAnsiTheme="minorHAnsi" w:cstheme="minorHAnsi"/>
          <w:spacing w:val="-6"/>
        </w:rPr>
        <w:t xml:space="preserve"> </w:t>
      </w:r>
      <w:r w:rsidRPr="00482C3E">
        <w:rPr>
          <w:rFonts w:asciiTheme="minorHAnsi" w:hAnsiTheme="minorHAnsi" w:cstheme="minorHAnsi"/>
        </w:rPr>
        <w:t>et</w:t>
      </w:r>
      <w:r w:rsidRPr="00482C3E">
        <w:rPr>
          <w:rFonts w:asciiTheme="minorHAnsi" w:hAnsiTheme="minorHAnsi" w:cstheme="minorHAnsi"/>
          <w:spacing w:val="-5"/>
        </w:rPr>
        <w:t xml:space="preserve"> </w:t>
      </w:r>
      <w:r w:rsidRPr="00482C3E">
        <w:rPr>
          <w:rFonts w:asciiTheme="minorHAnsi" w:hAnsiTheme="minorHAnsi" w:cstheme="minorHAnsi"/>
        </w:rPr>
        <w:t>due</w:t>
      </w:r>
      <w:r w:rsidRPr="00482C3E">
        <w:rPr>
          <w:rFonts w:asciiTheme="minorHAnsi" w:hAnsiTheme="minorHAnsi" w:cstheme="minorHAnsi"/>
          <w:spacing w:val="-7"/>
        </w:rPr>
        <w:t xml:space="preserve"> </w:t>
      </w:r>
      <w:r w:rsidRPr="00482C3E">
        <w:rPr>
          <w:rFonts w:asciiTheme="minorHAnsi" w:hAnsiTheme="minorHAnsi" w:cstheme="minorHAnsi"/>
        </w:rPr>
        <w:t>forme de la convention est remise aux compagnies d’assurances qui assurent les risques énumérés dans le présent article.</w:t>
      </w:r>
    </w:p>
    <w:p w14:paraId="43B9EF81" w14:textId="403236BF" w:rsidR="00956902" w:rsidRDefault="00956902" w:rsidP="00B67AD4">
      <w:pPr>
        <w:pStyle w:val="Corpsdetexte"/>
        <w:ind w:left="196" w:right="372"/>
        <w:jc w:val="both"/>
        <w:rPr>
          <w:rFonts w:asciiTheme="minorHAnsi" w:hAnsiTheme="minorHAnsi" w:cstheme="minorHAnsi"/>
        </w:rPr>
      </w:pPr>
      <w:r w:rsidRPr="00482C3E">
        <w:rPr>
          <w:rFonts w:asciiTheme="minorHAnsi" w:hAnsiTheme="minorHAnsi" w:cstheme="minorHAnsi"/>
        </w:rPr>
        <w:lastRenderedPageBreak/>
        <w:t xml:space="preserve">La Société acquitte les primes d’assurances exclusivement à ses frais </w:t>
      </w:r>
      <w:r w:rsidR="00B20EFE">
        <w:rPr>
          <w:rFonts w:asciiTheme="minorHAnsi" w:hAnsiTheme="minorHAnsi" w:cstheme="minorHAnsi"/>
        </w:rPr>
        <w:t xml:space="preserve">et </w:t>
      </w:r>
      <w:r w:rsidRPr="00482C3E">
        <w:rPr>
          <w:rFonts w:asciiTheme="minorHAnsi" w:hAnsiTheme="minorHAnsi" w:cstheme="minorHAnsi"/>
        </w:rPr>
        <w:t>doit justifier des garanties souscrites conformément à la présente convention et de leur paiement sur demande de la Ville, dans un délai de 15 jours.</w:t>
      </w:r>
    </w:p>
    <w:p w14:paraId="616B12A7" w14:textId="15548D38" w:rsidR="00B20EFE" w:rsidRPr="00C960C3" w:rsidRDefault="00C960C3" w:rsidP="00B67AD4">
      <w:pPr>
        <w:pStyle w:val="Corpsdetexte"/>
        <w:ind w:left="196" w:right="372"/>
        <w:jc w:val="both"/>
        <w:rPr>
          <w:rFonts w:asciiTheme="minorHAnsi" w:hAnsiTheme="minorHAnsi" w:cstheme="minorHAnsi"/>
          <w:color w:val="FF0000"/>
        </w:rPr>
      </w:pPr>
      <w:r w:rsidRPr="00C960C3">
        <w:rPr>
          <w:rFonts w:asciiTheme="minorHAnsi" w:hAnsiTheme="minorHAnsi" w:cstheme="minorHAnsi"/>
          <w:color w:val="FF0000"/>
        </w:rPr>
        <w:t>[</w:t>
      </w:r>
      <w:proofErr w:type="gramStart"/>
      <w:r w:rsidRPr="00C960C3">
        <w:rPr>
          <w:rFonts w:asciiTheme="minorHAnsi" w:hAnsiTheme="minorHAnsi" w:cstheme="minorHAnsi"/>
          <w:color w:val="FF0000"/>
        </w:rPr>
        <w:t>annexe</w:t>
      </w:r>
      <w:proofErr w:type="gramEnd"/>
      <w:r w:rsidRPr="00C960C3">
        <w:rPr>
          <w:rFonts w:asciiTheme="minorHAnsi" w:hAnsiTheme="minorHAnsi" w:cstheme="minorHAnsi"/>
          <w:color w:val="FF0000"/>
        </w:rPr>
        <w:t xml:space="preserve"> assurance à remettre par le candidat]</w:t>
      </w:r>
    </w:p>
    <w:p w14:paraId="4F260E71" w14:textId="77777777" w:rsidR="00956902" w:rsidRPr="00482C3E" w:rsidRDefault="00956902" w:rsidP="00B67AD4">
      <w:pPr>
        <w:pStyle w:val="Corpsdetexte"/>
        <w:ind w:left="196" w:right="372"/>
        <w:jc w:val="both"/>
        <w:rPr>
          <w:rFonts w:asciiTheme="minorHAnsi" w:hAnsiTheme="minorHAnsi" w:cstheme="minorHAnsi"/>
        </w:rPr>
      </w:pPr>
    </w:p>
    <w:p w14:paraId="0204D215" w14:textId="68ED117A" w:rsidR="00956902" w:rsidRPr="00482C3E" w:rsidRDefault="00956902" w:rsidP="00B67AD4">
      <w:pPr>
        <w:pStyle w:val="Titre3"/>
        <w:jc w:val="both"/>
        <w:rPr>
          <w:rFonts w:asciiTheme="minorHAnsi" w:hAnsiTheme="minorHAnsi" w:cstheme="minorHAnsi"/>
          <w:u w:val="none"/>
        </w:rPr>
      </w:pPr>
      <w:r w:rsidRPr="00482C3E">
        <w:rPr>
          <w:rFonts w:asciiTheme="minorHAnsi" w:hAnsiTheme="minorHAnsi" w:cstheme="minorHAnsi"/>
        </w:rPr>
        <w:t>Article 2</w:t>
      </w:r>
      <w:r w:rsidR="00B20EFE">
        <w:rPr>
          <w:rFonts w:asciiTheme="minorHAnsi" w:hAnsiTheme="minorHAnsi" w:cstheme="minorHAnsi"/>
        </w:rPr>
        <w:t>2</w:t>
      </w:r>
      <w:r w:rsidRPr="00482C3E">
        <w:rPr>
          <w:rFonts w:asciiTheme="minorHAnsi" w:hAnsiTheme="minorHAnsi" w:cstheme="minorHAnsi"/>
        </w:rPr>
        <w:t>- Conditions de résiliation de l’autorisation</w:t>
      </w:r>
    </w:p>
    <w:p w14:paraId="0DFC189E" w14:textId="77777777" w:rsidR="00956902" w:rsidRPr="00482C3E" w:rsidRDefault="00956902" w:rsidP="00B67AD4">
      <w:pPr>
        <w:pStyle w:val="Corpsdetexte"/>
        <w:spacing w:before="5"/>
        <w:jc w:val="both"/>
        <w:rPr>
          <w:rFonts w:asciiTheme="minorHAnsi" w:hAnsiTheme="minorHAnsi" w:cstheme="minorHAnsi"/>
          <w:b/>
        </w:rPr>
      </w:pPr>
    </w:p>
    <w:p w14:paraId="1B492697" w14:textId="77777777" w:rsidR="00956902" w:rsidRPr="00482C3E" w:rsidRDefault="00956902" w:rsidP="00B67AD4">
      <w:pPr>
        <w:pStyle w:val="Corpsdetexte"/>
        <w:spacing w:before="56"/>
        <w:ind w:left="196" w:right="369"/>
        <w:jc w:val="both"/>
        <w:rPr>
          <w:rFonts w:asciiTheme="minorHAnsi" w:hAnsiTheme="minorHAnsi" w:cstheme="minorHAnsi"/>
        </w:rPr>
      </w:pPr>
      <w:r w:rsidRPr="00482C3E">
        <w:rPr>
          <w:rFonts w:asciiTheme="minorHAnsi" w:hAnsiTheme="minorHAnsi" w:cstheme="minorHAnsi"/>
        </w:rPr>
        <w:t xml:space="preserve">La présente convention pourra être résiliée par la Ville en cas de manquement de la Société aux obligations lui incombant, après mise en demeure effectuée par lettre recommandée avec avis de réception, restée sans effet pendant </w:t>
      </w:r>
      <w:r w:rsidR="003C6997">
        <w:rPr>
          <w:rFonts w:asciiTheme="minorHAnsi" w:hAnsiTheme="minorHAnsi" w:cstheme="minorHAnsi"/>
        </w:rPr>
        <w:t>7</w:t>
      </w:r>
      <w:r w:rsidRPr="00482C3E">
        <w:rPr>
          <w:rFonts w:asciiTheme="minorHAnsi" w:hAnsiTheme="minorHAnsi" w:cstheme="minorHAnsi"/>
        </w:rPr>
        <w:t xml:space="preserve"> jours à réception de la demande.</w:t>
      </w:r>
    </w:p>
    <w:p w14:paraId="605A3A62" w14:textId="77777777" w:rsidR="00956902" w:rsidRPr="00482C3E" w:rsidRDefault="00956902" w:rsidP="00B67AD4">
      <w:pPr>
        <w:pStyle w:val="Corpsdetexte"/>
        <w:spacing w:before="37"/>
        <w:ind w:left="196"/>
        <w:jc w:val="both"/>
        <w:rPr>
          <w:rFonts w:asciiTheme="minorHAnsi" w:hAnsiTheme="minorHAnsi" w:cstheme="minorHAnsi"/>
        </w:rPr>
      </w:pPr>
      <w:r w:rsidRPr="00482C3E">
        <w:rPr>
          <w:rFonts w:asciiTheme="minorHAnsi" w:hAnsiTheme="minorHAnsi" w:cstheme="minorHAnsi"/>
        </w:rPr>
        <w:t>A compter de la date d’effet de la résiliation, l’occupant sera tenu de libérer sans délai la portion du domaine public communal et de la remettre en l’état initial.</w:t>
      </w:r>
    </w:p>
    <w:p w14:paraId="007E9F0B" w14:textId="77777777" w:rsidR="00956902" w:rsidRPr="00482C3E" w:rsidRDefault="00956902" w:rsidP="00956902">
      <w:pPr>
        <w:pStyle w:val="Corpsdetexte"/>
        <w:rPr>
          <w:rFonts w:asciiTheme="minorHAnsi" w:hAnsiTheme="minorHAnsi" w:cstheme="minorHAnsi"/>
        </w:rPr>
      </w:pPr>
    </w:p>
    <w:p w14:paraId="14A80985" w14:textId="77777777" w:rsidR="00956902" w:rsidRPr="00482C3E" w:rsidRDefault="00956902" w:rsidP="00956902">
      <w:pPr>
        <w:pStyle w:val="Corpsdetexte"/>
        <w:rPr>
          <w:rFonts w:asciiTheme="minorHAnsi" w:hAnsiTheme="minorHAnsi" w:cstheme="minorHAnsi"/>
        </w:rPr>
      </w:pPr>
    </w:p>
    <w:p w14:paraId="0D81E05A" w14:textId="77777777" w:rsidR="00956902" w:rsidRPr="00482C3E" w:rsidRDefault="00956902" w:rsidP="00956902">
      <w:pPr>
        <w:pStyle w:val="Corpsdetexte"/>
        <w:spacing w:before="4"/>
        <w:rPr>
          <w:rFonts w:asciiTheme="minorHAnsi" w:hAnsiTheme="minorHAnsi" w:cstheme="minorHAnsi"/>
        </w:rPr>
      </w:pPr>
    </w:p>
    <w:p w14:paraId="4A88A20B" w14:textId="77777777" w:rsidR="00956902" w:rsidRPr="00482C3E" w:rsidRDefault="00956902" w:rsidP="00956902">
      <w:pPr>
        <w:widowControl/>
        <w:autoSpaceDE/>
        <w:autoSpaceDN/>
        <w:spacing w:after="200" w:line="276" w:lineRule="auto"/>
        <w:jc w:val="center"/>
        <w:rPr>
          <w:rFonts w:asciiTheme="minorHAnsi" w:eastAsiaTheme="minorEastAsia" w:hAnsiTheme="minorHAnsi" w:cstheme="minorHAnsi"/>
          <w:b/>
          <w:sz w:val="24"/>
          <w:szCs w:val="32"/>
          <w:lang w:eastAsia="fr-FR"/>
        </w:rPr>
      </w:pPr>
      <w:r w:rsidRPr="00482C3E">
        <w:rPr>
          <w:rFonts w:asciiTheme="minorHAnsi" w:eastAsiaTheme="minorEastAsia" w:hAnsiTheme="minorHAnsi" w:cstheme="minorHAnsi"/>
          <w:b/>
          <w:sz w:val="24"/>
          <w:szCs w:val="32"/>
          <w:lang w:eastAsia="fr-FR"/>
        </w:rPr>
        <w:t>CHAPITRE 6 – DISPOSITIONS DIVERSES</w:t>
      </w:r>
    </w:p>
    <w:p w14:paraId="76BD4ACF" w14:textId="77777777" w:rsidR="00956902" w:rsidRPr="00482C3E" w:rsidRDefault="00956902" w:rsidP="00956902">
      <w:pPr>
        <w:pStyle w:val="Corpsdetexte"/>
        <w:rPr>
          <w:rFonts w:asciiTheme="minorHAnsi" w:hAnsiTheme="minorHAnsi" w:cstheme="minorHAnsi"/>
          <w:b/>
        </w:rPr>
      </w:pPr>
    </w:p>
    <w:p w14:paraId="56EBE261" w14:textId="6E3DBDA0" w:rsidR="00956902" w:rsidRPr="00482C3E" w:rsidRDefault="00956902" w:rsidP="00B67AD4">
      <w:pPr>
        <w:pStyle w:val="Titre3"/>
        <w:spacing w:before="167"/>
        <w:jc w:val="both"/>
        <w:rPr>
          <w:rFonts w:asciiTheme="minorHAnsi" w:hAnsiTheme="minorHAnsi" w:cstheme="minorHAnsi"/>
          <w:u w:val="none"/>
        </w:rPr>
      </w:pPr>
      <w:r w:rsidRPr="00482C3E">
        <w:rPr>
          <w:rFonts w:asciiTheme="minorHAnsi" w:hAnsiTheme="minorHAnsi" w:cstheme="minorHAnsi"/>
        </w:rPr>
        <w:t>Article 2</w:t>
      </w:r>
      <w:r w:rsidR="00912120">
        <w:rPr>
          <w:rFonts w:asciiTheme="minorHAnsi" w:hAnsiTheme="minorHAnsi" w:cstheme="minorHAnsi"/>
        </w:rPr>
        <w:t>3</w:t>
      </w:r>
      <w:r w:rsidRPr="00482C3E">
        <w:rPr>
          <w:rFonts w:asciiTheme="minorHAnsi" w:hAnsiTheme="minorHAnsi" w:cstheme="minorHAnsi"/>
        </w:rPr>
        <w:t>- Election de domicile</w:t>
      </w:r>
    </w:p>
    <w:p w14:paraId="325894C1" w14:textId="77777777" w:rsidR="00956902" w:rsidRPr="00482C3E" w:rsidRDefault="00956902" w:rsidP="00B67AD4">
      <w:pPr>
        <w:pStyle w:val="Corpsdetexte"/>
        <w:spacing w:before="10"/>
        <w:jc w:val="both"/>
        <w:rPr>
          <w:rFonts w:asciiTheme="minorHAnsi" w:hAnsiTheme="minorHAnsi" w:cstheme="minorHAnsi"/>
          <w:b/>
        </w:rPr>
      </w:pPr>
    </w:p>
    <w:p w14:paraId="0B4F9113" w14:textId="77777777" w:rsidR="00956902" w:rsidRPr="00482C3E" w:rsidRDefault="00956902" w:rsidP="00B67AD4">
      <w:pPr>
        <w:pStyle w:val="Corpsdetexte"/>
        <w:spacing w:before="56"/>
        <w:ind w:left="196"/>
        <w:jc w:val="both"/>
        <w:rPr>
          <w:rFonts w:asciiTheme="minorHAnsi" w:hAnsiTheme="minorHAnsi" w:cstheme="minorHAnsi"/>
        </w:rPr>
      </w:pPr>
      <w:r w:rsidRPr="00482C3E">
        <w:rPr>
          <w:rFonts w:asciiTheme="minorHAnsi" w:hAnsiTheme="minorHAnsi" w:cstheme="minorHAnsi"/>
        </w:rPr>
        <w:t>Pour l’exécution de la présente convention, la Société fait élection de domicile en son siège social.</w:t>
      </w:r>
    </w:p>
    <w:p w14:paraId="067D3B08" w14:textId="77777777" w:rsidR="00956902" w:rsidRPr="00482C3E" w:rsidRDefault="00956902" w:rsidP="00B67AD4">
      <w:pPr>
        <w:pStyle w:val="Corpsdetexte"/>
        <w:jc w:val="both"/>
        <w:rPr>
          <w:rFonts w:asciiTheme="minorHAnsi" w:hAnsiTheme="minorHAnsi" w:cstheme="minorHAnsi"/>
        </w:rPr>
      </w:pPr>
    </w:p>
    <w:p w14:paraId="35FD33E8" w14:textId="77777777" w:rsidR="00912120" w:rsidRPr="00482C3E" w:rsidRDefault="00912120" w:rsidP="00B67AD4">
      <w:pPr>
        <w:pStyle w:val="Corpsdetexte"/>
        <w:jc w:val="both"/>
        <w:rPr>
          <w:rFonts w:asciiTheme="minorHAnsi" w:hAnsiTheme="minorHAnsi" w:cstheme="minorHAnsi"/>
        </w:rPr>
      </w:pPr>
    </w:p>
    <w:p w14:paraId="0FEF50A2" w14:textId="77777777" w:rsidR="00956902" w:rsidRPr="00482C3E" w:rsidRDefault="00956902" w:rsidP="00B67AD4">
      <w:pPr>
        <w:pStyle w:val="Corpsdetexte"/>
        <w:spacing w:before="3"/>
        <w:jc w:val="both"/>
        <w:rPr>
          <w:rFonts w:asciiTheme="minorHAnsi" w:hAnsiTheme="minorHAnsi" w:cstheme="minorHAnsi"/>
        </w:rPr>
      </w:pPr>
    </w:p>
    <w:p w14:paraId="6AF506F4" w14:textId="5881475F" w:rsidR="00956902" w:rsidRPr="00482C3E" w:rsidRDefault="00956902" w:rsidP="00B67AD4">
      <w:pPr>
        <w:pStyle w:val="Titre3"/>
        <w:jc w:val="both"/>
        <w:rPr>
          <w:rFonts w:asciiTheme="minorHAnsi" w:hAnsiTheme="minorHAnsi" w:cstheme="minorHAnsi"/>
          <w:u w:val="none"/>
        </w:rPr>
      </w:pPr>
      <w:r w:rsidRPr="00482C3E">
        <w:rPr>
          <w:rFonts w:asciiTheme="minorHAnsi" w:hAnsiTheme="minorHAnsi" w:cstheme="minorHAnsi"/>
        </w:rPr>
        <w:t>Article 2</w:t>
      </w:r>
      <w:r w:rsidR="00912120">
        <w:rPr>
          <w:rFonts w:asciiTheme="minorHAnsi" w:hAnsiTheme="minorHAnsi" w:cstheme="minorHAnsi"/>
        </w:rPr>
        <w:t>4</w:t>
      </w:r>
      <w:r w:rsidRPr="00482C3E">
        <w:rPr>
          <w:rFonts w:asciiTheme="minorHAnsi" w:hAnsiTheme="minorHAnsi" w:cstheme="minorHAnsi"/>
        </w:rPr>
        <w:t>- Règlement des litiges</w:t>
      </w:r>
    </w:p>
    <w:p w14:paraId="5518B002" w14:textId="77777777" w:rsidR="00956902" w:rsidRPr="00482C3E" w:rsidRDefault="00956902" w:rsidP="00B67AD4">
      <w:pPr>
        <w:pStyle w:val="Corpsdetexte"/>
        <w:spacing w:before="9"/>
        <w:jc w:val="both"/>
        <w:rPr>
          <w:rFonts w:asciiTheme="minorHAnsi" w:hAnsiTheme="minorHAnsi" w:cstheme="minorHAnsi"/>
          <w:b/>
        </w:rPr>
      </w:pPr>
    </w:p>
    <w:p w14:paraId="2F250FD3" w14:textId="77777777" w:rsidR="00956902" w:rsidRPr="00482C3E" w:rsidRDefault="00956902" w:rsidP="00B67AD4">
      <w:pPr>
        <w:pStyle w:val="Corpsdetexte"/>
        <w:spacing w:before="57"/>
        <w:ind w:left="196"/>
        <w:jc w:val="both"/>
        <w:rPr>
          <w:rFonts w:asciiTheme="minorHAnsi" w:hAnsiTheme="minorHAnsi" w:cstheme="minorHAnsi"/>
        </w:rPr>
      </w:pPr>
      <w:r w:rsidRPr="00482C3E">
        <w:rPr>
          <w:rFonts w:asciiTheme="minorHAnsi" w:hAnsiTheme="minorHAnsi" w:cstheme="minorHAnsi"/>
        </w:rPr>
        <w:t>Tout litige éventuel devra faire l'objet d'une tentative de règlement amiable entre les parties.</w:t>
      </w:r>
    </w:p>
    <w:p w14:paraId="274A4EC9" w14:textId="0FB84A0C" w:rsidR="00912120" w:rsidRPr="00482C3E" w:rsidRDefault="00956902" w:rsidP="00B67AD4">
      <w:pPr>
        <w:pStyle w:val="Corpsdetexte"/>
        <w:spacing w:before="38"/>
        <w:ind w:left="196"/>
        <w:jc w:val="both"/>
        <w:rPr>
          <w:rFonts w:asciiTheme="minorHAnsi" w:hAnsiTheme="minorHAnsi" w:cstheme="minorHAnsi"/>
        </w:rPr>
      </w:pPr>
      <w:r w:rsidRPr="00482C3E">
        <w:rPr>
          <w:rFonts w:asciiTheme="minorHAnsi" w:hAnsiTheme="minorHAnsi" w:cstheme="minorHAnsi"/>
        </w:rPr>
        <w:t>A défaut ou en cas d'échec de celle-ci, le litige sera porté devant le tribunal administratif de Caen.</w:t>
      </w:r>
    </w:p>
    <w:p w14:paraId="220A1790" w14:textId="77777777" w:rsidR="00956902" w:rsidRPr="00482C3E" w:rsidRDefault="00956902" w:rsidP="00B67AD4">
      <w:pPr>
        <w:pStyle w:val="Corpsdetexte"/>
        <w:jc w:val="both"/>
        <w:rPr>
          <w:rFonts w:asciiTheme="minorHAnsi" w:hAnsiTheme="minorHAnsi" w:cstheme="minorHAnsi"/>
        </w:rPr>
      </w:pPr>
    </w:p>
    <w:p w14:paraId="7836C22E" w14:textId="77777777" w:rsidR="00956902" w:rsidRPr="00482C3E" w:rsidRDefault="00956902" w:rsidP="00B67AD4">
      <w:pPr>
        <w:pStyle w:val="Corpsdetexte"/>
        <w:spacing w:before="2"/>
        <w:jc w:val="both"/>
        <w:rPr>
          <w:rFonts w:asciiTheme="minorHAnsi" w:hAnsiTheme="minorHAnsi" w:cstheme="minorHAnsi"/>
        </w:rPr>
      </w:pPr>
    </w:p>
    <w:p w14:paraId="67C45ADD" w14:textId="77777777" w:rsidR="00956902" w:rsidRPr="00482C3E" w:rsidRDefault="00956902" w:rsidP="00B67AD4">
      <w:pPr>
        <w:pStyle w:val="Corpsdetexte"/>
        <w:ind w:left="196"/>
        <w:jc w:val="both"/>
        <w:rPr>
          <w:rFonts w:asciiTheme="minorHAnsi" w:hAnsiTheme="minorHAnsi" w:cstheme="minorHAnsi"/>
        </w:rPr>
      </w:pPr>
      <w:r w:rsidRPr="00482C3E">
        <w:rPr>
          <w:rFonts w:asciiTheme="minorHAnsi" w:hAnsiTheme="minorHAnsi" w:cstheme="minorHAnsi"/>
        </w:rPr>
        <w:t>Fait à ............................................. / le ..............................................</w:t>
      </w:r>
    </w:p>
    <w:p w14:paraId="72DECFBC" w14:textId="77777777" w:rsidR="00956902" w:rsidRPr="00482C3E" w:rsidRDefault="00956902" w:rsidP="00B67AD4">
      <w:pPr>
        <w:pStyle w:val="Corpsdetexte"/>
        <w:spacing w:before="9"/>
        <w:jc w:val="both"/>
        <w:rPr>
          <w:rFonts w:asciiTheme="minorHAnsi" w:hAnsiTheme="minorHAnsi" w:cstheme="minorHAnsi"/>
        </w:rPr>
      </w:pPr>
    </w:p>
    <w:p w14:paraId="68D45E60" w14:textId="77777777" w:rsidR="00956902" w:rsidRPr="00482C3E" w:rsidRDefault="00956902" w:rsidP="00B67AD4">
      <w:pPr>
        <w:pStyle w:val="Corpsdetexte"/>
        <w:ind w:left="196"/>
        <w:jc w:val="both"/>
        <w:rPr>
          <w:rFonts w:asciiTheme="minorHAnsi" w:hAnsiTheme="minorHAnsi" w:cstheme="minorHAnsi"/>
        </w:rPr>
      </w:pPr>
      <w:proofErr w:type="gramStart"/>
      <w:r w:rsidRPr="00482C3E">
        <w:rPr>
          <w:rFonts w:asciiTheme="minorHAnsi" w:hAnsiTheme="minorHAnsi" w:cstheme="minorHAnsi"/>
        </w:rPr>
        <w:t>en</w:t>
      </w:r>
      <w:proofErr w:type="gramEnd"/>
      <w:r w:rsidRPr="00482C3E">
        <w:rPr>
          <w:rFonts w:asciiTheme="minorHAnsi" w:hAnsiTheme="minorHAnsi" w:cstheme="minorHAnsi"/>
        </w:rPr>
        <w:t xml:space="preserve"> deux exemplaires originaux.</w:t>
      </w:r>
    </w:p>
    <w:p w14:paraId="51F6660F" w14:textId="77777777" w:rsidR="00956902" w:rsidRPr="00482C3E" w:rsidRDefault="00956902" w:rsidP="00B67AD4">
      <w:pPr>
        <w:pStyle w:val="Corpsdetexte"/>
        <w:jc w:val="both"/>
        <w:rPr>
          <w:rFonts w:asciiTheme="minorHAnsi" w:hAnsiTheme="minorHAnsi" w:cstheme="minorHAnsi"/>
        </w:rPr>
      </w:pPr>
    </w:p>
    <w:p w14:paraId="74B627A9" w14:textId="77777777" w:rsidR="00956902" w:rsidRPr="00482C3E" w:rsidRDefault="00956902" w:rsidP="00B67AD4">
      <w:pPr>
        <w:pStyle w:val="Corpsdetexte"/>
        <w:spacing w:before="10"/>
        <w:jc w:val="both"/>
        <w:rPr>
          <w:rFonts w:asciiTheme="minorHAnsi" w:hAnsiTheme="minorHAnsi" w:cstheme="minorHAnsi"/>
        </w:rPr>
      </w:pPr>
    </w:p>
    <w:tbl>
      <w:tblPr>
        <w:tblStyle w:val="TableNormal"/>
        <w:tblW w:w="0" w:type="auto"/>
        <w:tblInd w:w="111" w:type="dxa"/>
        <w:tblLayout w:type="fixed"/>
        <w:tblLook w:val="01E0" w:firstRow="1" w:lastRow="1" w:firstColumn="1" w:lastColumn="1" w:noHBand="0" w:noVBand="0"/>
      </w:tblPr>
      <w:tblGrid>
        <w:gridCol w:w="4405"/>
        <w:gridCol w:w="3793"/>
      </w:tblGrid>
      <w:tr w:rsidR="00956902" w:rsidRPr="00482C3E" w14:paraId="4C6ECFFB" w14:textId="77777777" w:rsidTr="00E47C83">
        <w:trPr>
          <w:trHeight w:val="2099"/>
        </w:trPr>
        <w:tc>
          <w:tcPr>
            <w:tcW w:w="4405" w:type="dxa"/>
          </w:tcPr>
          <w:p w14:paraId="5D711981" w14:textId="6699B4D2" w:rsidR="00956902" w:rsidRPr="00482C3E" w:rsidRDefault="00956902" w:rsidP="00726A63">
            <w:pPr>
              <w:pStyle w:val="TableParagraph"/>
              <w:spacing w:line="225" w:lineRule="exact"/>
              <w:ind w:left="200"/>
              <w:rPr>
                <w:rFonts w:asciiTheme="minorHAnsi" w:hAnsiTheme="minorHAnsi" w:cstheme="minorHAnsi"/>
              </w:rPr>
            </w:pPr>
            <w:r w:rsidRPr="00482C3E">
              <w:rPr>
                <w:rFonts w:asciiTheme="minorHAnsi" w:hAnsiTheme="minorHAnsi" w:cstheme="minorHAnsi"/>
              </w:rPr>
              <w:t>Pour la Société XXXXXXX</w:t>
            </w:r>
          </w:p>
          <w:p w14:paraId="56EC40EE" w14:textId="77777777" w:rsidR="00956902" w:rsidRPr="00482C3E" w:rsidRDefault="00956902" w:rsidP="00E47C83">
            <w:pPr>
              <w:pStyle w:val="TableParagraph"/>
              <w:rPr>
                <w:rFonts w:asciiTheme="minorHAnsi" w:hAnsiTheme="minorHAnsi" w:cstheme="minorHAnsi"/>
              </w:rPr>
            </w:pPr>
          </w:p>
          <w:p w14:paraId="4083C6D9" w14:textId="77777777" w:rsidR="00956902" w:rsidRPr="00482C3E" w:rsidRDefault="00956902" w:rsidP="00E47C83">
            <w:pPr>
              <w:pStyle w:val="TableParagraph"/>
              <w:rPr>
                <w:rFonts w:asciiTheme="minorHAnsi" w:hAnsiTheme="minorHAnsi" w:cstheme="minorHAnsi"/>
              </w:rPr>
            </w:pPr>
          </w:p>
          <w:p w14:paraId="1A704B40" w14:textId="77777777" w:rsidR="00956902" w:rsidRPr="00482C3E" w:rsidRDefault="00956902" w:rsidP="00E47C83">
            <w:pPr>
              <w:pStyle w:val="TableParagraph"/>
              <w:rPr>
                <w:rFonts w:asciiTheme="minorHAnsi" w:hAnsiTheme="minorHAnsi" w:cstheme="minorHAnsi"/>
              </w:rPr>
            </w:pPr>
          </w:p>
          <w:p w14:paraId="6103969D" w14:textId="77777777" w:rsidR="00956902" w:rsidRPr="00482C3E" w:rsidRDefault="00956902" w:rsidP="00E47C83">
            <w:pPr>
              <w:pStyle w:val="TableParagraph"/>
              <w:spacing w:before="11"/>
              <w:rPr>
                <w:rFonts w:asciiTheme="minorHAnsi" w:hAnsiTheme="minorHAnsi" w:cstheme="minorHAnsi"/>
              </w:rPr>
            </w:pPr>
          </w:p>
          <w:p w14:paraId="61B5DFFF" w14:textId="77777777" w:rsidR="00956902" w:rsidRPr="00482C3E" w:rsidRDefault="00956902" w:rsidP="00E47C83">
            <w:pPr>
              <w:pStyle w:val="TableParagraph"/>
              <w:spacing w:line="245" w:lineRule="exact"/>
              <w:ind w:left="200"/>
              <w:rPr>
                <w:rFonts w:asciiTheme="minorHAnsi" w:hAnsiTheme="minorHAnsi" w:cstheme="minorHAnsi"/>
              </w:rPr>
            </w:pPr>
            <w:r w:rsidRPr="00482C3E">
              <w:rPr>
                <w:rFonts w:asciiTheme="minorHAnsi" w:hAnsiTheme="minorHAnsi" w:cstheme="minorHAnsi"/>
              </w:rPr>
              <w:t>XXXXXXXXXXXXXXXXX</w:t>
            </w:r>
          </w:p>
        </w:tc>
        <w:tc>
          <w:tcPr>
            <w:tcW w:w="3793" w:type="dxa"/>
          </w:tcPr>
          <w:p w14:paraId="195F271C" w14:textId="77777777" w:rsidR="00956902" w:rsidRPr="00482C3E" w:rsidRDefault="00956902" w:rsidP="00E47C83">
            <w:pPr>
              <w:pStyle w:val="TableParagraph"/>
              <w:spacing w:line="225" w:lineRule="exact"/>
              <w:ind w:left="1370" w:right="180"/>
              <w:jc w:val="center"/>
              <w:rPr>
                <w:rFonts w:asciiTheme="minorHAnsi" w:hAnsiTheme="minorHAnsi" w:cstheme="minorHAnsi"/>
              </w:rPr>
            </w:pPr>
            <w:r w:rsidRPr="00482C3E">
              <w:rPr>
                <w:rFonts w:asciiTheme="minorHAnsi" w:hAnsiTheme="minorHAnsi" w:cstheme="minorHAnsi"/>
              </w:rPr>
              <w:t>Le Maire de CAEN</w:t>
            </w:r>
          </w:p>
          <w:p w14:paraId="726C1F1B" w14:textId="77777777" w:rsidR="00956902" w:rsidRPr="00482C3E" w:rsidRDefault="00956902" w:rsidP="00E47C83">
            <w:pPr>
              <w:pStyle w:val="TableParagraph"/>
              <w:rPr>
                <w:rFonts w:asciiTheme="minorHAnsi" w:hAnsiTheme="minorHAnsi" w:cstheme="minorHAnsi"/>
              </w:rPr>
            </w:pPr>
          </w:p>
          <w:p w14:paraId="38F24904" w14:textId="77777777" w:rsidR="00956902" w:rsidRPr="00482C3E" w:rsidRDefault="00956902" w:rsidP="00E47C83">
            <w:pPr>
              <w:pStyle w:val="TableParagraph"/>
              <w:rPr>
                <w:rFonts w:asciiTheme="minorHAnsi" w:hAnsiTheme="minorHAnsi" w:cstheme="minorHAnsi"/>
              </w:rPr>
            </w:pPr>
          </w:p>
          <w:p w14:paraId="41E8022F" w14:textId="77777777" w:rsidR="00956902" w:rsidRPr="00482C3E" w:rsidRDefault="00956902" w:rsidP="00E47C83">
            <w:pPr>
              <w:pStyle w:val="TableParagraph"/>
              <w:rPr>
                <w:rFonts w:asciiTheme="minorHAnsi" w:hAnsiTheme="minorHAnsi" w:cstheme="minorHAnsi"/>
              </w:rPr>
            </w:pPr>
          </w:p>
          <w:p w14:paraId="36DA07E8" w14:textId="77777777" w:rsidR="00956902" w:rsidRPr="00482C3E" w:rsidRDefault="00956902" w:rsidP="00E47C83">
            <w:pPr>
              <w:pStyle w:val="TableParagraph"/>
              <w:spacing w:before="11"/>
              <w:rPr>
                <w:rFonts w:asciiTheme="minorHAnsi" w:hAnsiTheme="minorHAnsi" w:cstheme="minorHAnsi"/>
              </w:rPr>
            </w:pPr>
          </w:p>
          <w:p w14:paraId="656E1D81" w14:textId="7A3104FB" w:rsidR="00956902" w:rsidRPr="00482C3E" w:rsidRDefault="00956902" w:rsidP="00E47C83">
            <w:pPr>
              <w:pStyle w:val="TableParagraph"/>
              <w:spacing w:line="245" w:lineRule="exact"/>
              <w:ind w:left="1371" w:right="180"/>
              <w:jc w:val="center"/>
              <w:rPr>
                <w:rFonts w:asciiTheme="minorHAnsi" w:hAnsiTheme="minorHAnsi" w:cstheme="minorHAnsi"/>
              </w:rPr>
            </w:pPr>
            <w:r w:rsidRPr="00482C3E">
              <w:rPr>
                <w:rFonts w:asciiTheme="minorHAnsi" w:hAnsiTheme="minorHAnsi" w:cstheme="minorHAnsi"/>
              </w:rPr>
              <w:t xml:space="preserve">Monsieur </w:t>
            </w:r>
            <w:r w:rsidR="0056333A">
              <w:rPr>
                <w:rFonts w:asciiTheme="minorHAnsi" w:hAnsiTheme="minorHAnsi" w:cstheme="minorHAnsi"/>
              </w:rPr>
              <w:t>Aristide Olivier</w:t>
            </w:r>
          </w:p>
        </w:tc>
      </w:tr>
    </w:tbl>
    <w:p w14:paraId="59CCF3D0" w14:textId="77777777" w:rsidR="00956902" w:rsidRPr="00482C3E" w:rsidRDefault="00956902" w:rsidP="00956902">
      <w:pPr>
        <w:pStyle w:val="Corpsdetexte"/>
        <w:rPr>
          <w:rFonts w:asciiTheme="minorHAnsi" w:hAnsiTheme="minorHAnsi" w:cstheme="minorHAnsi"/>
        </w:rPr>
      </w:pPr>
      <w:bookmarkStart w:id="2" w:name="_GoBack"/>
      <w:bookmarkEnd w:id="2"/>
    </w:p>
    <w:p w14:paraId="2088E456" w14:textId="77777777" w:rsidR="00956902" w:rsidRPr="00482C3E" w:rsidRDefault="00956902" w:rsidP="00956902">
      <w:pPr>
        <w:pStyle w:val="Corpsdetexte"/>
        <w:rPr>
          <w:rFonts w:asciiTheme="minorHAnsi" w:hAnsiTheme="minorHAnsi" w:cstheme="minorHAnsi"/>
        </w:rPr>
      </w:pPr>
      <w:r w:rsidRPr="00482C3E">
        <w:rPr>
          <w:rFonts w:asciiTheme="minorHAnsi" w:hAnsiTheme="minorHAnsi" w:cstheme="minorHAnsi"/>
        </w:rPr>
        <w:t>Annexes :</w:t>
      </w:r>
    </w:p>
    <w:p w14:paraId="3EAC6ADE" w14:textId="218A31E5" w:rsidR="00956902" w:rsidRPr="00482C3E" w:rsidRDefault="00956902" w:rsidP="00956902">
      <w:pPr>
        <w:pStyle w:val="Corpsdetexte"/>
        <w:numPr>
          <w:ilvl w:val="0"/>
          <w:numId w:val="1"/>
        </w:numPr>
        <w:rPr>
          <w:rFonts w:asciiTheme="minorHAnsi" w:hAnsiTheme="minorHAnsi" w:cstheme="minorHAnsi"/>
        </w:rPr>
      </w:pPr>
      <w:r w:rsidRPr="00482C3E">
        <w:rPr>
          <w:rFonts w:asciiTheme="minorHAnsi" w:hAnsiTheme="minorHAnsi" w:cstheme="minorHAnsi"/>
        </w:rPr>
        <w:t xml:space="preserve">plan </w:t>
      </w:r>
      <w:r w:rsidR="0081723A">
        <w:rPr>
          <w:rFonts w:asciiTheme="minorHAnsi" w:hAnsiTheme="minorHAnsi" w:cstheme="minorHAnsi"/>
        </w:rPr>
        <w:t xml:space="preserve">du </w:t>
      </w:r>
      <w:r w:rsidRPr="00482C3E">
        <w:rPr>
          <w:rFonts w:asciiTheme="minorHAnsi" w:hAnsiTheme="minorHAnsi" w:cstheme="minorHAnsi"/>
        </w:rPr>
        <w:t>site</w:t>
      </w:r>
    </w:p>
    <w:p w14:paraId="778CA641" w14:textId="77777777" w:rsidR="00956902" w:rsidRPr="00482C3E" w:rsidRDefault="00956902" w:rsidP="00956902">
      <w:pPr>
        <w:pStyle w:val="Corpsdetexte"/>
        <w:numPr>
          <w:ilvl w:val="0"/>
          <w:numId w:val="1"/>
        </w:numPr>
        <w:rPr>
          <w:rFonts w:asciiTheme="minorHAnsi" w:hAnsiTheme="minorHAnsi" w:cstheme="minorHAnsi"/>
        </w:rPr>
      </w:pPr>
      <w:proofErr w:type="gramStart"/>
      <w:r w:rsidRPr="00482C3E">
        <w:rPr>
          <w:rFonts w:asciiTheme="minorHAnsi" w:hAnsiTheme="minorHAnsi" w:cstheme="minorHAnsi"/>
        </w:rPr>
        <w:t>descriptif</w:t>
      </w:r>
      <w:proofErr w:type="gramEnd"/>
      <w:r w:rsidRPr="00482C3E">
        <w:rPr>
          <w:rFonts w:asciiTheme="minorHAnsi" w:hAnsiTheme="minorHAnsi" w:cstheme="minorHAnsi"/>
        </w:rPr>
        <w:t xml:space="preserve"> de l’installation</w:t>
      </w:r>
    </w:p>
    <w:p w14:paraId="417CD10D" w14:textId="459909F8" w:rsidR="00781F27" w:rsidRPr="00F52077" w:rsidRDefault="00956902" w:rsidP="00F52077">
      <w:pPr>
        <w:pStyle w:val="Corpsdetexte"/>
        <w:numPr>
          <w:ilvl w:val="0"/>
          <w:numId w:val="1"/>
        </w:numPr>
        <w:rPr>
          <w:rFonts w:asciiTheme="minorHAnsi" w:hAnsiTheme="minorHAnsi" w:cstheme="minorHAnsi"/>
        </w:rPr>
      </w:pPr>
      <w:proofErr w:type="gramStart"/>
      <w:r w:rsidRPr="00482C3E">
        <w:rPr>
          <w:rFonts w:asciiTheme="minorHAnsi" w:hAnsiTheme="minorHAnsi" w:cstheme="minorHAnsi"/>
        </w:rPr>
        <w:t>tarifs</w:t>
      </w:r>
      <w:proofErr w:type="gramEnd"/>
      <w:r w:rsidRPr="00482C3E">
        <w:rPr>
          <w:rFonts w:asciiTheme="minorHAnsi" w:hAnsiTheme="minorHAnsi" w:cstheme="minorHAnsi"/>
        </w:rPr>
        <w:t xml:space="preserve"> </w:t>
      </w:r>
      <w:r w:rsidR="00912120">
        <w:rPr>
          <w:rFonts w:asciiTheme="minorHAnsi" w:hAnsiTheme="minorHAnsi" w:cstheme="minorHAnsi"/>
        </w:rPr>
        <w:t xml:space="preserve">et </w:t>
      </w:r>
      <w:r w:rsidRPr="00482C3E">
        <w:rPr>
          <w:rFonts w:asciiTheme="minorHAnsi" w:hAnsiTheme="minorHAnsi" w:cstheme="minorHAnsi"/>
        </w:rPr>
        <w:t>horaires</w:t>
      </w:r>
      <w:r w:rsidR="00912120">
        <w:rPr>
          <w:rFonts w:asciiTheme="minorHAnsi" w:hAnsiTheme="minorHAnsi" w:cstheme="minorHAnsi"/>
        </w:rPr>
        <w:t xml:space="preserve"> de l’équipemen</w:t>
      </w:r>
      <w:r w:rsidR="0056333A">
        <w:rPr>
          <w:rFonts w:asciiTheme="minorHAnsi" w:hAnsiTheme="minorHAnsi" w:cstheme="minorHAnsi"/>
        </w:rPr>
        <w:t>t</w:t>
      </w:r>
    </w:p>
    <w:sectPr w:rsidR="00781F27" w:rsidRPr="00F52077">
      <w:headerReference w:type="even" r:id="rId8"/>
      <w:headerReference w:type="default" r:id="rId9"/>
      <w:footerReference w:type="default" r:id="rId10"/>
      <w:headerReference w:type="first" r:id="rId11"/>
      <w:pgSz w:w="11910" w:h="16840"/>
      <w:pgMar w:top="1580" w:right="1040" w:bottom="1480" w:left="1220" w:header="0" w:footer="1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11CB" w14:textId="77777777" w:rsidR="003D5803" w:rsidRDefault="00912120">
      <w:r>
        <w:separator/>
      </w:r>
    </w:p>
  </w:endnote>
  <w:endnote w:type="continuationSeparator" w:id="0">
    <w:p w14:paraId="34D1E39C" w14:textId="77777777" w:rsidR="003D5803" w:rsidRDefault="0091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6B04" w14:textId="77777777" w:rsidR="00BC3E04" w:rsidRDefault="001E2419">
    <w:pPr>
      <w:pStyle w:val="Corpsdetexte"/>
      <w:spacing w:line="14" w:lineRule="auto"/>
      <w:rPr>
        <w:sz w:val="20"/>
      </w:rPr>
    </w:pPr>
    <w:r>
      <w:rPr>
        <w:noProof/>
        <w:lang w:eastAsia="fr-FR"/>
      </w:rPr>
      <mc:AlternateContent>
        <mc:Choice Requires="wps">
          <w:drawing>
            <wp:anchor distT="0" distB="0" distL="114300" distR="114300" simplePos="0" relativeHeight="251659264" behindDoc="1" locked="0" layoutInCell="1" allowOverlap="1" wp14:anchorId="77DF20AB" wp14:editId="45F531F0">
              <wp:simplePos x="0" y="0"/>
              <wp:positionH relativeFrom="page">
                <wp:posOffset>886460</wp:posOffset>
              </wp:positionH>
              <wp:positionV relativeFrom="page">
                <wp:posOffset>9729470</wp:posOffset>
              </wp:positionV>
              <wp:extent cx="2995930" cy="3530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FE41" w14:textId="77777777" w:rsidR="00BC3E04" w:rsidRDefault="001E2419">
                          <w:pPr>
                            <w:tabs>
                              <w:tab w:val="left" w:pos="4146"/>
                            </w:tabs>
                            <w:spacing w:before="20" w:line="257" w:lineRule="exact"/>
                            <w:ind w:left="20"/>
                            <w:rPr>
                              <w:rFonts w:ascii="Cambria"/>
                              <w:b/>
                            </w:rPr>
                          </w:pPr>
                          <w:r>
                            <w:rPr>
                              <w:rFonts w:ascii="Cambria"/>
                              <w:b/>
                              <w:color w:val="8DB3E1"/>
                              <w:u w:val="single" w:color="4F81BC"/>
                            </w:rPr>
                            <w:t xml:space="preserve"> </w:t>
                          </w:r>
                          <w:r>
                            <w:rPr>
                              <w:rFonts w:ascii="Cambria"/>
                              <w:b/>
                              <w:color w:val="8DB3E1"/>
                              <w:u w:val="single" w:color="4F81BC"/>
                            </w:rPr>
                            <w:tab/>
                          </w:r>
                          <w:r>
                            <w:rPr>
                              <w:rFonts w:ascii="Cambria"/>
                              <w:b/>
                              <w:color w:val="8DB3E1"/>
                              <w:spacing w:val="17"/>
                            </w:rPr>
                            <w:t xml:space="preserve"> </w:t>
                          </w:r>
                          <w:r>
                            <w:rPr>
                              <w:rFonts w:ascii="Cambria"/>
                              <w:b/>
                              <w:color w:val="8DB3E1"/>
                            </w:rPr>
                            <w:t>Page</w:t>
                          </w:r>
                        </w:p>
                        <w:p w14:paraId="28B0DFED" w14:textId="77777777" w:rsidR="00BC3E04" w:rsidRDefault="001E2419">
                          <w:pPr>
                            <w:spacing w:line="257" w:lineRule="exact"/>
                            <w:ind w:left="4213"/>
                            <w:rPr>
                              <w:rFonts w:ascii="Cambria"/>
                              <w:b/>
                            </w:rPr>
                          </w:pPr>
                          <w:r>
                            <w:fldChar w:fldCharType="begin"/>
                          </w:r>
                          <w:r>
                            <w:rPr>
                              <w:rFonts w:ascii="Cambria"/>
                              <w:b/>
                              <w:color w:val="8DB3E1"/>
                            </w:rPr>
                            <w:instrText xml:space="preserve"> PAGE </w:instrText>
                          </w:r>
                          <w:r>
                            <w:fldChar w:fldCharType="separate"/>
                          </w:r>
                          <w:r>
                            <w:rPr>
                              <w:rFonts w:ascii="Cambria"/>
                              <w:b/>
                              <w:noProof/>
                              <w:color w:val="8DB3E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F20AB" id="_x0000_t202" coordsize="21600,21600" o:spt="202" path="m,l,21600r21600,l21600,xe">
              <v:stroke joinstyle="miter"/>
              <v:path gradientshapeok="t" o:connecttype="rect"/>
            </v:shapetype>
            <v:shape id="Text Box 2" o:spid="_x0000_s1027" type="#_x0000_t202" style="position:absolute;margin-left:69.8pt;margin-top:766.1pt;width:235.9pt;height: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w/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" filled="f" stroked="f">
              <v:textbox inset="0,0,0,0">
                <w:txbxContent>
                  <w:p w14:paraId="3912FE41" w14:textId="77777777" w:rsidR="00BC3E04" w:rsidRDefault="001E2419">
                    <w:pPr>
                      <w:tabs>
                        <w:tab w:val="left" w:pos="4146"/>
                      </w:tabs>
                      <w:spacing w:before="20" w:line="257" w:lineRule="exact"/>
                      <w:ind w:left="20"/>
                      <w:rPr>
                        <w:rFonts w:ascii="Cambria"/>
                        <w:b/>
                      </w:rPr>
                    </w:pPr>
                    <w:r>
                      <w:rPr>
                        <w:rFonts w:ascii="Cambria"/>
                        <w:b/>
                        <w:color w:val="8DB3E1"/>
                        <w:u w:val="single" w:color="4F81BC"/>
                      </w:rPr>
                      <w:t xml:space="preserve"> </w:t>
                    </w:r>
                    <w:r>
                      <w:rPr>
                        <w:rFonts w:ascii="Cambria"/>
                        <w:b/>
                        <w:color w:val="8DB3E1"/>
                        <w:u w:val="single" w:color="4F81BC"/>
                      </w:rPr>
                      <w:tab/>
                    </w:r>
                    <w:r>
                      <w:rPr>
                        <w:rFonts w:ascii="Cambria"/>
                        <w:b/>
                        <w:color w:val="8DB3E1"/>
                        <w:spacing w:val="17"/>
                      </w:rPr>
                      <w:t xml:space="preserve"> </w:t>
                    </w:r>
                    <w:r>
                      <w:rPr>
                        <w:rFonts w:ascii="Cambria"/>
                        <w:b/>
                        <w:color w:val="8DB3E1"/>
                      </w:rPr>
                      <w:t>Page</w:t>
                    </w:r>
                  </w:p>
                  <w:p w14:paraId="28B0DFED" w14:textId="77777777" w:rsidR="00BC3E04" w:rsidRDefault="001E2419">
                    <w:pPr>
                      <w:spacing w:line="257" w:lineRule="exact"/>
                      <w:ind w:left="4213"/>
                      <w:rPr>
                        <w:rFonts w:ascii="Cambria"/>
                        <w:b/>
                      </w:rPr>
                    </w:pPr>
                    <w:r>
                      <w:fldChar w:fldCharType="begin"/>
                    </w:r>
                    <w:r>
                      <w:rPr>
                        <w:rFonts w:ascii="Cambria"/>
                        <w:b/>
                        <w:color w:val="8DB3E1"/>
                      </w:rPr>
                      <w:instrText xml:space="preserve"> PAGE </w:instrText>
                    </w:r>
                    <w:r>
                      <w:fldChar w:fldCharType="separate"/>
                    </w:r>
                    <w:r>
                      <w:rPr>
                        <w:rFonts w:ascii="Cambria"/>
                        <w:b/>
                        <w:noProof/>
                        <w:color w:val="8DB3E1"/>
                      </w:rPr>
                      <w:t>7</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14:anchorId="6A899ABA" wp14:editId="3C01C9E8">
              <wp:simplePos x="0" y="0"/>
              <wp:positionH relativeFrom="page">
                <wp:posOffset>4055745</wp:posOffset>
              </wp:positionH>
              <wp:positionV relativeFrom="page">
                <wp:posOffset>9729470</wp:posOffset>
              </wp:positionV>
              <wp:extent cx="2646680"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B759" w14:textId="77777777" w:rsidR="00BC3E04" w:rsidRDefault="001E2419">
                          <w:pPr>
                            <w:tabs>
                              <w:tab w:val="left" w:pos="4147"/>
                            </w:tabs>
                            <w:spacing w:before="20"/>
                            <w:ind w:left="20"/>
                            <w:rPr>
                              <w:rFonts w:ascii="Cambria"/>
                              <w:b/>
                            </w:rPr>
                          </w:pPr>
                          <w:r>
                            <w:rPr>
                              <w:rFonts w:ascii="Cambria"/>
                              <w:b/>
                              <w:color w:val="8DB3E1"/>
                              <w:u w:val="single" w:color="4F81BC"/>
                            </w:rPr>
                            <w:t xml:space="preserve"> </w:t>
                          </w:r>
                          <w:r>
                            <w:rPr>
                              <w:rFonts w:ascii="Cambria"/>
                              <w:b/>
                              <w:color w:val="8DB3E1"/>
                              <w:u w:val="single" w:color="4F81B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99ABA" id="Text Box 1" o:spid="_x0000_s1028" type="#_x0000_t202" style="position:absolute;margin-left:319.35pt;margin-top:766.1pt;width:208.4pt;height:14.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" filled="f" stroked="f">
              <v:textbox inset="0,0,0,0">
                <w:txbxContent>
                  <w:p w14:paraId="10D0B759" w14:textId="77777777" w:rsidR="00BC3E04" w:rsidRDefault="001E2419">
                    <w:pPr>
                      <w:tabs>
                        <w:tab w:val="left" w:pos="4147"/>
                      </w:tabs>
                      <w:spacing w:before="20"/>
                      <w:ind w:left="20"/>
                      <w:rPr>
                        <w:rFonts w:ascii="Cambria"/>
                        <w:b/>
                      </w:rPr>
                    </w:pPr>
                    <w:r>
                      <w:rPr>
                        <w:rFonts w:ascii="Cambria"/>
                        <w:b/>
                        <w:color w:val="8DB3E1"/>
                        <w:u w:val="single" w:color="4F81BC"/>
                      </w:rPr>
                      <w:t xml:space="preserve"> </w:t>
                    </w:r>
                    <w:r>
                      <w:rPr>
                        <w:rFonts w:ascii="Cambria"/>
                        <w:b/>
                        <w:color w:val="8DB3E1"/>
                        <w:u w:val="single" w:color="4F81BC"/>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29932" w14:textId="77777777" w:rsidR="003D5803" w:rsidRDefault="00912120">
      <w:r>
        <w:separator/>
      </w:r>
    </w:p>
  </w:footnote>
  <w:footnote w:type="continuationSeparator" w:id="0">
    <w:p w14:paraId="65B2718A" w14:textId="77777777" w:rsidR="003D5803" w:rsidRDefault="0091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DE10" w14:textId="77777777" w:rsidR="00A86B2A" w:rsidRDefault="00726A63">
    <w:pPr>
      <w:pStyle w:val="En-tte"/>
    </w:pPr>
    <w:r>
      <w:rPr>
        <w:noProof/>
      </w:rPr>
      <w:pict w14:anchorId="67947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36300" o:spid="_x0000_s1026" type="#_x0000_t136" style="position:absolute;margin-left:0;margin-top:0;width:453.5pt;height:226.75pt;rotation:315;z-index:-25165414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2493" w14:textId="77777777" w:rsidR="00F52077" w:rsidRDefault="00F52077">
    <w:pPr>
      <w:pStyle w:val="En-tte"/>
    </w:pPr>
  </w:p>
  <w:p w14:paraId="4885223A" w14:textId="0040C3AF" w:rsidR="00A86B2A" w:rsidRDefault="00726A63">
    <w:pPr>
      <w:pStyle w:val="En-tte"/>
    </w:pPr>
    <w:r>
      <w:rPr>
        <w:noProof/>
      </w:rPr>
      <w:pict w14:anchorId="45FF8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36301" o:spid="_x0000_s1027" type="#_x0000_t136" style="position:absolute;margin-left:0;margin-top:0;width:453.5pt;height:226.7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F52077">
      <w:t>Ville de Caen – AOT pour une activité de glacier, crêpier, confiseur sur l’esplanade JM Louvel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9477" w14:textId="77777777" w:rsidR="00A86B2A" w:rsidRDefault="00726A63">
    <w:pPr>
      <w:pStyle w:val="En-tte"/>
    </w:pPr>
    <w:r>
      <w:rPr>
        <w:noProof/>
      </w:rPr>
      <w:pict w14:anchorId="2BAB9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36299" o:spid="_x0000_s1025" type="#_x0000_t136" style="position:absolute;margin-left:0;margin-top:0;width:453.5pt;height:226.7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543"/>
    <w:multiLevelType w:val="hybridMultilevel"/>
    <w:tmpl w:val="33861AF0"/>
    <w:lvl w:ilvl="0" w:tplc="93EA09DE">
      <w:numFmt w:val="bullet"/>
      <w:lvlText w:val="-"/>
      <w:lvlJc w:val="left"/>
      <w:pPr>
        <w:ind w:left="720" w:hanging="360"/>
      </w:pPr>
      <w:rPr>
        <w:rFonts w:ascii="Century Gothic" w:eastAsia="Century Gothic"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65516"/>
    <w:multiLevelType w:val="hybridMultilevel"/>
    <w:tmpl w:val="E18EBA70"/>
    <w:lvl w:ilvl="0" w:tplc="120A8AEC">
      <w:numFmt w:val="bullet"/>
      <w:lvlText w:val="-"/>
      <w:lvlJc w:val="left"/>
      <w:pPr>
        <w:ind w:left="936" w:hanging="360"/>
      </w:pPr>
      <w:rPr>
        <w:rFonts w:ascii="Calibri" w:eastAsia="Calibri" w:hAnsi="Calibri" w:cs="Calibri" w:hint="default"/>
        <w:w w:val="100"/>
        <w:sz w:val="22"/>
        <w:szCs w:val="22"/>
        <w:lang w:val="fr-FR" w:eastAsia="fr-FR" w:bidi="fr-FR"/>
      </w:rPr>
    </w:lvl>
    <w:lvl w:ilvl="1" w:tplc="19F2A2B8">
      <w:numFmt w:val="bullet"/>
      <w:lvlText w:val="•"/>
      <w:lvlJc w:val="left"/>
      <w:pPr>
        <w:ind w:left="1796" w:hanging="360"/>
      </w:pPr>
      <w:rPr>
        <w:rFonts w:hint="default"/>
        <w:lang w:val="fr-FR" w:eastAsia="fr-FR" w:bidi="fr-FR"/>
      </w:rPr>
    </w:lvl>
    <w:lvl w:ilvl="2" w:tplc="040A30E8">
      <w:numFmt w:val="bullet"/>
      <w:lvlText w:val="•"/>
      <w:lvlJc w:val="left"/>
      <w:pPr>
        <w:ind w:left="2653" w:hanging="360"/>
      </w:pPr>
      <w:rPr>
        <w:rFonts w:hint="default"/>
        <w:lang w:val="fr-FR" w:eastAsia="fr-FR" w:bidi="fr-FR"/>
      </w:rPr>
    </w:lvl>
    <w:lvl w:ilvl="3" w:tplc="932C639E">
      <w:numFmt w:val="bullet"/>
      <w:lvlText w:val="•"/>
      <w:lvlJc w:val="left"/>
      <w:pPr>
        <w:ind w:left="3509" w:hanging="360"/>
      </w:pPr>
      <w:rPr>
        <w:rFonts w:hint="default"/>
        <w:lang w:val="fr-FR" w:eastAsia="fr-FR" w:bidi="fr-FR"/>
      </w:rPr>
    </w:lvl>
    <w:lvl w:ilvl="4" w:tplc="12D623BA">
      <w:numFmt w:val="bullet"/>
      <w:lvlText w:val="•"/>
      <w:lvlJc w:val="left"/>
      <w:pPr>
        <w:ind w:left="4366" w:hanging="360"/>
      </w:pPr>
      <w:rPr>
        <w:rFonts w:hint="default"/>
        <w:lang w:val="fr-FR" w:eastAsia="fr-FR" w:bidi="fr-FR"/>
      </w:rPr>
    </w:lvl>
    <w:lvl w:ilvl="5" w:tplc="18E67828">
      <w:numFmt w:val="bullet"/>
      <w:lvlText w:val="•"/>
      <w:lvlJc w:val="left"/>
      <w:pPr>
        <w:ind w:left="5223" w:hanging="360"/>
      </w:pPr>
      <w:rPr>
        <w:rFonts w:hint="default"/>
        <w:lang w:val="fr-FR" w:eastAsia="fr-FR" w:bidi="fr-FR"/>
      </w:rPr>
    </w:lvl>
    <w:lvl w:ilvl="6" w:tplc="08E21718">
      <w:numFmt w:val="bullet"/>
      <w:lvlText w:val="•"/>
      <w:lvlJc w:val="left"/>
      <w:pPr>
        <w:ind w:left="6079" w:hanging="360"/>
      </w:pPr>
      <w:rPr>
        <w:rFonts w:hint="default"/>
        <w:lang w:val="fr-FR" w:eastAsia="fr-FR" w:bidi="fr-FR"/>
      </w:rPr>
    </w:lvl>
    <w:lvl w:ilvl="7" w:tplc="7712704A">
      <w:numFmt w:val="bullet"/>
      <w:lvlText w:val="•"/>
      <w:lvlJc w:val="left"/>
      <w:pPr>
        <w:ind w:left="6936" w:hanging="360"/>
      </w:pPr>
      <w:rPr>
        <w:rFonts w:hint="default"/>
        <w:lang w:val="fr-FR" w:eastAsia="fr-FR" w:bidi="fr-FR"/>
      </w:rPr>
    </w:lvl>
    <w:lvl w:ilvl="8" w:tplc="3FDEB388">
      <w:numFmt w:val="bullet"/>
      <w:lvlText w:val="•"/>
      <w:lvlJc w:val="left"/>
      <w:pPr>
        <w:ind w:left="7793" w:hanging="360"/>
      </w:pPr>
      <w:rPr>
        <w:rFonts w:hint="default"/>
        <w:lang w:val="fr-FR" w:eastAsia="fr-FR" w:bidi="fr-FR"/>
      </w:rPr>
    </w:lvl>
  </w:abstractNum>
  <w:abstractNum w:abstractNumId="2" w15:restartNumberingAfterBreak="0">
    <w:nsid w:val="32D27289"/>
    <w:multiLevelType w:val="hybridMultilevel"/>
    <w:tmpl w:val="3FFAE8AC"/>
    <w:lvl w:ilvl="0" w:tplc="BC94F874">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F84049"/>
    <w:multiLevelType w:val="hybridMultilevel"/>
    <w:tmpl w:val="EB5816F0"/>
    <w:lvl w:ilvl="0" w:tplc="93EA09DE">
      <w:numFmt w:val="bullet"/>
      <w:lvlText w:val="-"/>
      <w:lvlJc w:val="left"/>
      <w:pPr>
        <w:ind w:left="720" w:hanging="360"/>
      </w:pPr>
      <w:rPr>
        <w:rFonts w:ascii="Century Gothic" w:eastAsia="Century Gothic"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A9507F"/>
    <w:multiLevelType w:val="hybridMultilevel"/>
    <w:tmpl w:val="A85EB766"/>
    <w:lvl w:ilvl="0" w:tplc="040C0001">
      <w:start w:val="1"/>
      <w:numFmt w:val="bullet"/>
      <w:lvlText w:val=""/>
      <w:lvlJc w:val="left"/>
      <w:pPr>
        <w:ind w:left="216" w:hanging="135"/>
      </w:pPr>
      <w:rPr>
        <w:rFonts w:ascii="Symbol" w:hAnsi="Symbol" w:hint="default"/>
        <w:w w:val="100"/>
        <w:sz w:val="22"/>
        <w:szCs w:val="22"/>
        <w:lang w:val="fr-FR" w:eastAsia="fr-FR" w:bidi="fr-FR"/>
      </w:rPr>
    </w:lvl>
    <w:lvl w:ilvl="1" w:tplc="FD2C09E0">
      <w:numFmt w:val="bullet"/>
      <w:lvlText w:val="-"/>
      <w:lvlJc w:val="left"/>
      <w:pPr>
        <w:ind w:left="1282" w:hanging="360"/>
      </w:pPr>
      <w:rPr>
        <w:rFonts w:ascii="Century Gothic" w:eastAsia="Century Gothic" w:hAnsi="Century Gothic" w:cs="Century Gothic" w:hint="default"/>
        <w:w w:val="100"/>
        <w:sz w:val="22"/>
        <w:szCs w:val="22"/>
        <w:lang w:val="fr-FR" w:eastAsia="fr-FR" w:bidi="fr-FR"/>
      </w:rPr>
    </w:lvl>
    <w:lvl w:ilvl="2" w:tplc="57689178">
      <w:numFmt w:val="bullet"/>
      <w:lvlText w:val="•"/>
      <w:lvlJc w:val="left"/>
      <w:pPr>
        <w:ind w:left="2194" w:hanging="360"/>
      </w:pPr>
      <w:rPr>
        <w:rFonts w:hint="default"/>
        <w:lang w:val="fr-FR" w:eastAsia="fr-FR" w:bidi="fr-FR"/>
      </w:rPr>
    </w:lvl>
    <w:lvl w:ilvl="3" w:tplc="35AC5ACC">
      <w:numFmt w:val="bullet"/>
      <w:lvlText w:val="•"/>
      <w:lvlJc w:val="left"/>
      <w:pPr>
        <w:ind w:left="3108" w:hanging="360"/>
      </w:pPr>
      <w:rPr>
        <w:rFonts w:hint="default"/>
        <w:lang w:val="fr-FR" w:eastAsia="fr-FR" w:bidi="fr-FR"/>
      </w:rPr>
    </w:lvl>
    <w:lvl w:ilvl="4" w:tplc="AFE67CC4">
      <w:numFmt w:val="bullet"/>
      <w:lvlText w:val="•"/>
      <w:lvlJc w:val="left"/>
      <w:pPr>
        <w:ind w:left="4022" w:hanging="360"/>
      </w:pPr>
      <w:rPr>
        <w:rFonts w:hint="default"/>
        <w:lang w:val="fr-FR" w:eastAsia="fr-FR" w:bidi="fr-FR"/>
      </w:rPr>
    </w:lvl>
    <w:lvl w:ilvl="5" w:tplc="FEF47240">
      <w:numFmt w:val="bullet"/>
      <w:lvlText w:val="•"/>
      <w:lvlJc w:val="left"/>
      <w:pPr>
        <w:ind w:left="4936" w:hanging="360"/>
      </w:pPr>
      <w:rPr>
        <w:rFonts w:hint="default"/>
        <w:lang w:val="fr-FR" w:eastAsia="fr-FR" w:bidi="fr-FR"/>
      </w:rPr>
    </w:lvl>
    <w:lvl w:ilvl="6" w:tplc="6358B49A">
      <w:numFmt w:val="bullet"/>
      <w:lvlText w:val="•"/>
      <w:lvlJc w:val="left"/>
      <w:pPr>
        <w:ind w:left="5850" w:hanging="360"/>
      </w:pPr>
      <w:rPr>
        <w:rFonts w:hint="default"/>
        <w:lang w:val="fr-FR" w:eastAsia="fr-FR" w:bidi="fr-FR"/>
      </w:rPr>
    </w:lvl>
    <w:lvl w:ilvl="7" w:tplc="FFAC2D84">
      <w:numFmt w:val="bullet"/>
      <w:lvlText w:val="•"/>
      <w:lvlJc w:val="left"/>
      <w:pPr>
        <w:ind w:left="6764" w:hanging="360"/>
      </w:pPr>
      <w:rPr>
        <w:rFonts w:hint="default"/>
        <w:lang w:val="fr-FR" w:eastAsia="fr-FR" w:bidi="fr-FR"/>
      </w:rPr>
    </w:lvl>
    <w:lvl w:ilvl="8" w:tplc="7B303E48">
      <w:numFmt w:val="bullet"/>
      <w:lvlText w:val="•"/>
      <w:lvlJc w:val="left"/>
      <w:pPr>
        <w:ind w:left="7678" w:hanging="360"/>
      </w:pPr>
      <w:rPr>
        <w:rFonts w:hint="default"/>
        <w:lang w:val="fr-FR" w:eastAsia="fr-FR" w:bidi="fr-FR"/>
      </w:rPr>
    </w:lvl>
  </w:abstractNum>
  <w:abstractNum w:abstractNumId="5" w15:restartNumberingAfterBreak="0">
    <w:nsid w:val="585155F7"/>
    <w:multiLevelType w:val="hybridMultilevel"/>
    <w:tmpl w:val="3D6E25B2"/>
    <w:lvl w:ilvl="0" w:tplc="729A12DC">
      <w:numFmt w:val="bullet"/>
      <w:lvlText w:val="-"/>
      <w:lvlJc w:val="left"/>
      <w:pPr>
        <w:ind w:left="196" w:hanging="137"/>
      </w:pPr>
      <w:rPr>
        <w:rFonts w:ascii="Calibri" w:eastAsia="Calibri" w:hAnsi="Calibri" w:cs="Calibri" w:hint="default"/>
        <w:w w:val="100"/>
        <w:sz w:val="22"/>
        <w:szCs w:val="22"/>
        <w:lang w:val="fr-FR" w:eastAsia="en-US" w:bidi="ar-SA"/>
      </w:rPr>
    </w:lvl>
    <w:lvl w:ilvl="1" w:tplc="D2FC831A">
      <w:numFmt w:val="bullet"/>
      <w:lvlText w:val="-"/>
      <w:lvlJc w:val="left"/>
      <w:pPr>
        <w:ind w:left="916" w:hanging="360"/>
      </w:pPr>
      <w:rPr>
        <w:rFonts w:ascii="Calibri" w:eastAsia="Calibri" w:hAnsi="Calibri" w:cs="Calibri" w:hint="default"/>
        <w:w w:val="100"/>
        <w:sz w:val="22"/>
        <w:szCs w:val="22"/>
        <w:lang w:val="fr-FR" w:eastAsia="en-US" w:bidi="ar-SA"/>
      </w:rPr>
    </w:lvl>
    <w:lvl w:ilvl="2" w:tplc="F7A07362">
      <w:numFmt w:val="bullet"/>
      <w:lvlText w:val="•"/>
      <w:lvlJc w:val="left"/>
      <w:pPr>
        <w:ind w:left="1889" w:hanging="360"/>
      </w:pPr>
      <w:rPr>
        <w:rFonts w:hint="default"/>
        <w:lang w:val="fr-FR" w:eastAsia="en-US" w:bidi="ar-SA"/>
      </w:rPr>
    </w:lvl>
    <w:lvl w:ilvl="3" w:tplc="06CAF19C">
      <w:numFmt w:val="bullet"/>
      <w:lvlText w:val="•"/>
      <w:lvlJc w:val="left"/>
      <w:pPr>
        <w:ind w:left="2859" w:hanging="360"/>
      </w:pPr>
      <w:rPr>
        <w:rFonts w:hint="default"/>
        <w:lang w:val="fr-FR" w:eastAsia="en-US" w:bidi="ar-SA"/>
      </w:rPr>
    </w:lvl>
    <w:lvl w:ilvl="4" w:tplc="736EA3CE">
      <w:numFmt w:val="bullet"/>
      <w:lvlText w:val="•"/>
      <w:lvlJc w:val="left"/>
      <w:pPr>
        <w:ind w:left="3828" w:hanging="360"/>
      </w:pPr>
      <w:rPr>
        <w:rFonts w:hint="default"/>
        <w:lang w:val="fr-FR" w:eastAsia="en-US" w:bidi="ar-SA"/>
      </w:rPr>
    </w:lvl>
    <w:lvl w:ilvl="5" w:tplc="7E0E7A10">
      <w:numFmt w:val="bullet"/>
      <w:lvlText w:val="•"/>
      <w:lvlJc w:val="left"/>
      <w:pPr>
        <w:ind w:left="4798" w:hanging="360"/>
      </w:pPr>
      <w:rPr>
        <w:rFonts w:hint="default"/>
        <w:lang w:val="fr-FR" w:eastAsia="en-US" w:bidi="ar-SA"/>
      </w:rPr>
    </w:lvl>
    <w:lvl w:ilvl="6" w:tplc="5DD05468">
      <w:numFmt w:val="bullet"/>
      <w:lvlText w:val="•"/>
      <w:lvlJc w:val="left"/>
      <w:pPr>
        <w:ind w:left="5768" w:hanging="360"/>
      </w:pPr>
      <w:rPr>
        <w:rFonts w:hint="default"/>
        <w:lang w:val="fr-FR" w:eastAsia="en-US" w:bidi="ar-SA"/>
      </w:rPr>
    </w:lvl>
    <w:lvl w:ilvl="7" w:tplc="6C1AB64A">
      <w:numFmt w:val="bullet"/>
      <w:lvlText w:val="•"/>
      <w:lvlJc w:val="left"/>
      <w:pPr>
        <w:ind w:left="6737" w:hanging="360"/>
      </w:pPr>
      <w:rPr>
        <w:rFonts w:hint="default"/>
        <w:lang w:val="fr-FR" w:eastAsia="en-US" w:bidi="ar-SA"/>
      </w:rPr>
    </w:lvl>
    <w:lvl w:ilvl="8" w:tplc="BC689562">
      <w:numFmt w:val="bullet"/>
      <w:lvlText w:val="•"/>
      <w:lvlJc w:val="left"/>
      <w:pPr>
        <w:ind w:left="7707" w:hanging="360"/>
      </w:pPr>
      <w:rPr>
        <w:rFonts w:hint="default"/>
        <w:lang w:val="fr-FR" w:eastAsia="en-US" w:bidi="ar-SA"/>
      </w:rPr>
    </w:lvl>
  </w:abstractNum>
  <w:abstractNum w:abstractNumId="6" w15:restartNumberingAfterBreak="0">
    <w:nsid w:val="66C02E28"/>
    <w:multiLevelType w:val="hybridMultilevel"/>
    <w:tmpl w:val="E7D229DC"/>
    <w:lvl w:ilvl="0" w:tplc="11CAD182">
      <w:numFmt w:val="bullet"/>
      <w:lvlText w:val=""/>
      <w:lvlJc w:val="left"/>
      <w:pPr>
        <w:ind w:left="720" w:hanging="360"/>
      </w:pPr>
      <w:rPr>
        <w:rFonts w:ascii="Symbol" w:eastAsiaTheme="minorEastAsia"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632657"/>
    <w:multiLevelType w:val="hybridMultilevel"/>
    <w:tmpl w:val="052A6856"/>
    <w:lvl w:ilvl="0" w:tplc="729A12DC">
      <w:numFmt w:val="bullet"/>
      <w:lvlText w:val="-"/>
      <w:lvlJc w:val="left"/>
      <w:pPr>
        <w:ind w:left="196" w:hanging="137"/>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02"/>
    <w:rsid w:val="0001668F"/>
    <w:rsid w:val="000A7A3A"/>
    <w:rsid w:val="000C16B3"/>
    <w:rsid w:val="001E06FD"/>
    <w:rsid w:val="001E2419"/>
    <w:rsid w:val="002211D9"/>
    <w:rsid w:val="002821C7"/>
    <w:rsid w:val="002E26AF"/>
    <w:rsid w:val="00314C47"/>
    <w:rsid w:val="00352B23"/>
    <w:rsid w:val="003B2E48"/>
    <w:rsid w:val="003C6997"/>
    <w:rsid w:val="003D5803"/>
    <w:rsid w:val="00414606"/>
    <w:rsid w:val="00423089"/>
    <w:rsid w:val="0043753B"/>
    <w:rsid w:val="004617AA"/>
    <w:rsid w:val="004E65A1"/>
    <w:rsid w:val="005367E5"/>
    <w:rsid w:val="0056333A"/>
    <w:rsid w:val="005B76EA"/>
    <w:rsid w:val="005C01C2"/>
    <w:rsid w:val="00634345"/>
    <w:rsid w:val="00642DED"/>
    <w:rsid w:val="0067375B"/>
    <w:rsid w:val="006C09C1"/>
    <w:rsid w:val="006E463B"/>
    <w:rsid w:val="00726A63"/>
    <w:rsid w:val="00781F27"/>
    <w:rsid w:val="0081723A"/>
    <w:rsid w:val="00912120"/>
    <w:rsid w:val="00956902"/>
    <w:rsid w:val="009F3E7D"/>
    <w:rsid w:val="00B07F63"/>
    <w:rsid w:val="00B20EFE"/>
    <w:rsid w:val="00B67AD4"/>
    <w:rsid w:val="00C960C3"/>
    <w:rsid w:val="00D447E6"/>
    <w:rsid w:val="00EE27A5"/>
    <w:rsid w:val="00F52077"/>
    <w:rsid w:val="00F65AA7"/>
    <w:rsid w:val="00F65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8E62"/>
  <w15:chartTrackingRefBased/>
  <w15:docId w15:val="{4E2E85DC-ECC6-41CF-B0DD-676B88CA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56902"/>
    <w:pPr>
      <w:widowControl w:val="0"/>
      <w:autoSpaceDE w:val="0"/>
      <w:autoSpaceDN w:val="0"/>
      <w:spacing w:after="0" w:line="240" w:lineRule="auto"/>
    </w:pPr>
    <w:rPr>
      <w:rFonts w:ascii="Calibri" w:eastAsia="Calibri" w:hAnsi="Calibri" w:cs="Calibri"/>
    </w:rPr>
  </w:style>
  <w:style w:type="paragraph" w:styleId="Titre2">
    <w:name w:val="heading 2"/>
    <w:basedOn w:val="Normal"/>
    <w:link w:val="Titre2Car"/>
    <w:uiPriority w:val="1"/>
    <w:qFormat/>
    <w:rsid w:val="00956902"/>
    <w:pPr>
      <w:ind w:left="196"/>
      <w:outlineLvl w:val="1"/>
    </w:pPr>
    <w:rPr>
      <w:b/>
      <w:bCs/>
      <w:sz w:val="24"/>
      <w:szCs w:val="24"/>
    </w:rPr>
  </w:style>
  <w:style w:type="paragraph" w:styleId="Titre3">
    <w:name w:val="heading 3"/>
    <w:basedOn w:val="Normal"/>
    <w:link w:val="Titre3Car"/>
    <w:uiPriority w:val="1"/>
    <w:qFormat/>
    <w:rsid w:val="00956902"/>
    <w:pPr>
      <w:ind w:left="196"/>
      <w:outlineLvl w:val="2"/>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956902"/>
    <w:rPr>
      <w:rFonts w:ascii="Calibri" w:eastAsia="Calibri" w:hAnsi="Calibri" w:cs="Calibri"/>
      <w:b/>
      <w:bCs/>
      <w:sz w:val="24"/>
      <w:szCs w:val="24"/>
    </w:rPr>
  </w:style>
  <w:style w:type="character" w:customStyle="1" w:styleId="Titre3Car">
    <w:name w:val="Titre 3 Car"/>
    <w:basedOn w:val="Policepardfaut"/>
    <w:link w:val="Titre3"/>
    <w:uiPriority w:val="1"/>
    <w:rsid w:val="00956902"/>
    <w:rPr>
      <w:rFonts w:ascii="Calibri" w:eastAsia="Calibri" w:hAnsi="Calibri" w:cs="Calibri"/>
      <w:b/>
      <w:bCs/>
      <w:u w:val="single" w:color="000000"/>
    </w:rPr>
  </w:style>
  <w:style w:type="table" w:customStyle="1" w:styleId="TableNormal">
    <w:name w:val="Table Normal"/>
    <w:uiPriority w:val="2"/>
    <w:semiHidden/>
    <w:unhideWhenUsed/>
    <w:qFormat/>
    <w:rsid w:val="00956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56902"/>
  </w:style>
  <w:style w:type="character" w:customStyle="1" w:styleId="CorpsdetexteCar">
    <w:name w:val="Corps de texte Car"/>
    <w:basedOn w:val="Policepardfaut"/>
    <w:link w:val="Corpsdetexte"/>
    <w:uiPriority w:val="1"/>
    <w:rsid w:val="00956902"/>
    <w:rPr>
      <w:rFonts w:ascii="Calibri" w:eastAsia="Calibri" w:hAnsi="Calibri" w:cs="Calibri"/>
    </w:rPr>
  </w:style>
  <w:style w:type="paragraph" w:styleId="Paragraphedeliste">
    <w:name w:val="List Paragraph"/>
    <w:basedOn w:val="Normal"/>
    <w:uiPriority w:val="1"/>
    <w:qFormat/>
    <w:rsid w:val="00956902"/>
    <w:pPr>
      <w:ind w:left="916"/>
      <w:jc w:val="both"/>
    </w:pPr>
  </w:style>
  <w:style w:type="paragraph" w:customStyle="1" w:styleId="TableParagraph">
    <w:name w:val="Table Paragraph"/>
    <w:basedOn w:val="Normal"/>
    <w:uiPriority w:val="1"/>
    <w:qFormat/>
    <w:rsid w:val="00956902"/>
  </w:style>
  <w:style w:type="paragraph" w:styleId="Sansinterligne">
    <w:name w:val="No Spacing"/>
    <w:link w:val="SansinterligneCar"/>
    <w:uiPriority w:val="1"/>
    <w:qFormat/>
    <w:rsid w:val="00956902"/>
    <w:pPr>
      <w:widowControl w:val="0"/>
      <w:autoSpaceDE w:val="0"/>
      <w:autoSpaceDN w:val="0"/>
      <w:spacing w:after="0" w:line="240" w:lineRule="auto"/>
    </w:pPr>
    <w:rPr>
      <w:rFonts w:ascii="Century Gothic" w:eastAsia="Century Gothic" w:hAnsi="Century Gothic" w:cs="Century Gothic"/>
      <w:lang w:eastAsia="fr-FR" w:bidi="fr-FR"/>
    </w:rPr>
  </w:style>
  <w:style w:type="character" w:customStyle="1" w:styleId="SansinterligneCar">
    <w:name w:val="Sans interligne Car"/>
    <w:basedOn w:val="Policepardfaut"/>
    <w:link w:val="Sansinterligne"/>
    <w:uiPriority w:val="1"/>
    <w:rsid w:val="00956902"/>
    <w:rPr>
      <w:rFonts w:ascii="Century Gothic" w:eastAsia="Century Gothic" w:hAnsi="Century Gothic" w:cs="Century Gothic"/>
      <w:lang w:eastAsia="fr-FR" w:bidi="fr-FR"/>
    </w:rPr>
  </w:style>
  <w:style w:type="paragraph" w:customStyle="1" w:styleId="Default">
    <w:name w:val="Default"/>
    <w:rsid w:val="00956902"/>
    <w:pPr>
      <w:autoSpaceDE w:val="0"/>
      <w:autoSpaceDN w:val="0"/>
      <w:adjustRightInd w:val="0"/>
      <w:spacing w:after="0" w:line="240" w:lineRule="auto"/>
    </w:pPr>
    <w:rPr>
      <w:rFonts w:ascii="Trebuchet MS" w:hAnsi="Trebuchet MS" w:cs="Trebuchet MS"/>
      <w:color w:val="000000"/>
      <w:sz w:val="24"/>
      <w:szCs w:val="24"/>
    </w:rPr>
  </w:style>
  <w:style w:type="paragraph" w:styleId="En-tte">
    <w:name w:val="header"/>
    <w:basedOn w:val="Normal"/>
    <w:link w:val="En-tteCar"/>
    <w:uiPriority w:val="99"/>
    <w:unhideWhenUsed/>
    <w:rsid w:val="00956902"/>
    <w:pPr>
      <w:tabs>
        <w:tab w:val="center" w:pos="4536"/>
        <w:tab w:val="right" w:pos="9072"/>
      </w:tabs>
    </w:pPr>
  </w:style>
  <w:style w:type="character" w:customStyle="1" w:styleId="En-tteCar">
    <w:name w:val="En-tête Car"/>
    <w:basedOn w:val="Policepardfaut"/>
    <w:link w:val="En-tte"/>
    <w:uiPriority w:val="99"/>
    <w:rsid w:val="00956902"/>
    <w:rPr>
      <w:rFonts w:ascii="Calibri" w:eastAsia="Calibri" w:hAnsi="Calibri" w:cs="Calibri"/>
    </w:rPr>
  </w:style>
  <w:style w:type="character" w:styleId="Marquedecommentaire">
    <w:name w:val="annotation reference"/>
    <w:basedOn w:val="Policepardfaut"/>
    <w:uiPriority w:val="99"/>
    <w:semiHidden/>
    <w:unhideWhenUsed/>
    <w:rsid w:val="00956902"/>
    <w:rPr>
      <w:sz w:val="16"/>
      <w:szCs w:val="16"/>
    </w:rPr>
  </w:style>
  <w:style w:type="paragraph" w:styleId="Commentaire">
    <w:name w:val="annotation text"/>
    <w:basedOn w:val="Normal"/>
    <w:link w:val="CommentaireCar"/>
    <w:uiPriority w:val="99"/>
    <w:semiHidden/>
    <w:unhideWhenUsed/>
    <w:rsid w:val="00956902"/>
    <w:rPr>
      <w:sz w:val="20"/>
      <w:szCs w:val="20"/>
    </w:rPr>
  </w:style>
  <w:style w:type="character" w:customStyle="1" w:styleId="CommentaireCar">
    <w:name w:val="Commentaire Car"/>
    <w:basedOn w:val="Policepardfaut"/>
    <w:link w:val="Commentaire"/>
    <w:uiPriority w:val="99"/>
    <w:semiHidden/>
    <w:rsid w:val="00956902"/>
    <w:rPr>
      <w:rFonts w:ascii="Calibri" w:eastAsia="Calibri" w:hAnsi="Calibri" w:cs="Calibri"/>
      <w:sz w:val="20"/>
      <w:szCs w:val="20"/>
    </w:rPr>
  </w:style>
  <w:style w:type="paragraph" w:styleId="Textedebulles">
    <w:name w:val="Balloon Text"/>
    <w:basedOn w:val="Normal"/>
    <w:link w:val="TextedebullesCar"/>
    <w:uiPriority w:val="99"/>
    <w:semiHidden/>
    <w:unhideWhenUsed/>
    <w:rsid w:val="009569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6902"/>
    <w:rPr>
      <w:rFonts w:ascii="Segoe UI" w:eastAsia="Calibr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56902"/>
    <w:rPr>
      <w:b/>
      <w:bCs/>
    </w:rPr>
  </w:style>
  <w:style w:type="character" w:customStyle="1" w:styleId="ObjetducommentaireCar">
    <w:name w:val="Objet du commentaire Car"/>
    <w:basedOn w:val="CommentaireCar"/>
    <w:link w:val="Objetducommentaire"/>
    <w:uiPriority w:val="99"/>
    <w:semiHidden/>
    <w:rsid w:val="00956902"/>
    <w:rPr>
      <w:rFonts w:ascii="Calibri" w:eastAsia="Calibri" w:hAnsi="Calibri" w:cs="Calibri"/>
      <w:b/>
      <w:bCs/>
      <w:sz w:val="20"/>
      <w:szCs w:val="20"/>
    </w:rPr>
  </w:style>
  <w:style w:type="paragraph" w:styleId="Pieddepage">
    <w:name w:val="footer"/>
    <w:basedOn w:val="Normal"/>
    <w:link w:val="PieddepageCar"/>
    <w:uiPriority w:val="99"/>
    <w:unhideWhenUsed/>
    <w:rsid w:val="00F52077"/>
    <w:pPr>
      <w:tabs>
        <w:tab w:val="center" w:pos="4536"/>
        <w:tab w:val="right" w:pos="9072"/>
      </w:tabs>
    </w:pPr>
  </w:style>
  <w:style w:type="character" w:customStyle="1" w:styleId="PieddepageCar">
    <w:name w:val="Pied de page Car"/>
    <w:basedOn w:val="Policepardfaut"/>
    <w:link w:val="Pieddepage"/>
    <w:uiPriority w:val="99"/>
    <w:rsid w:val="00F520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E33CA-E688-45DB-95F3-20CA7158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2301</Words>
  <Characters>12657</Characters>
  <Application>Microsoft Office Word</Application>
  <DocSecurity>4</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PICHON Catherine</dc:creator>
  <cp:keywords/>
  <dc:description/>
  <cp:lastModifiedBy>MARTINEZ Veronique</cp:lastModifiedBy>
  <cp:revision>2</cp:revision>
  <cp:lastPrinted>2025-04-16T12:41:00Z</cp:lastPrinted>
  <dcterms:created xsi:type="dcterms:W3CDTF">2025-04-16T12:47:00Z</dcterms:created>
  <dcterms:modified xsi:type="dcterms:W3CDTF">2025-04-16T12:47:00Z</dcterms:modified>
</cp:coreProperties>
</file>